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383" w:rsidRDefault="002E6383" w:rsidP="002E6383">
      <w:pPr>
        <w:suppressAutoHyphens w:val="0"/>
        <w:autoSpaceDE w:val="0"/>
        <w:autoSpaceDN w:val="0"/>
        <w:adjustRightInd w:val="0"/>
        <w:jc w:val="center"/>
        <w:rPr>
          <w:rFonts w:ascii="Galliard BT" w:hAnsi="Galliard BT" w:cs="GalliardITCbyBT-Italic"/>
          <w:i/>
          <w:iCs/>
          <w:color w:val="000000"/>
          <w:kern w:val="0"/>
          <w:sz w:val="36"/>
          <w:szCs w:val="36"/>
          <w:lang w:eastAsia="pt-BR"/>
        </w:rPr>
      </w:pPr>
      <w:bookmarkStart w:id="0" w:name="_GoBack"/>
      <w:bookmarkEnd w:id="0"/>
      <w:r w:rsidRPr="004D5621">
        <w:rPr>
          <w:rFonts w:ascii="Galliard BT" w:hAnsi="Galliard BT" w:cs="GalliardITCbyBT-Italic"/>
          <w:i/>
          <w:iCs/>
          <w:color w:val="000000"/>
          <w:kern w:val="0"/>
          <w:sz w:val="36"/>
          <w:szCs w:val="36"/>
          <w:lang w:eastAsia="pt-BR"/>
        </w:rPr>
        <w:t>Curso Online de Filosofia</w:t>
      </w:r>
    </w:p>
    <w:p w:rsidR="002E6383" w:rsidRPr="00275C6E" w:rsidRDefault="002E6383" w:rsidP="002E6383">
      <w:pPr>
        <w:suppressAutoHyphens w:val="0"/>
        <w:autoSpaceDE w:val="0"/>
        <w:autoSpaceDN w:val="0"/>
        <w:adjustRightInd w:val="0"/>
        <w:jc w:val="center"/>
        <w:rPr>
          <w:rFonts w:ascii="Galliard BT" w:hAnsi="Galliard BT" w:cs="GalliardITCbyBT-Italic"/>
          <w:i/>
          <w:iCs/>
          <w:color w:val="000000"/>
          <w:kern w:val="0"/>
          <w:sz w:val="20"/>
          <w:szCs w:val="20"/>
          <w:lang w:eastAsia="pt-BR"/>
        </w:rPr>
      </w:pPr>
    </w:p>
    <w:p w:rsidR="002E6383" w:rsidRPr="004D5621" w:rsidRDefault="002E6383" w:rsidP="002E6383">
      <w:pPr>
        <w:suppressAutoHyphens w:val="0"/>
        <w:autoSpaceDE w:val="0"/>
        <w:autoSpaceDN w:val="0"/>
        <w:adjustRightInd w:val="0"/>
        <w:jc w:val="center"/>
        <w:rPr>
          <w:rFonts w:ascii="Galliard BT" w:hAnsi="Galliard BT" w:cs="GalliardITCbyBT-Roman"/>
          <w:color w:val="000000"/>
          <w:kern w:val="0"/>
          <w:sz w:val="20"/>
          <w:szCs w:val="20"/>
          <w:lang w:eastAsia="pt-BR"/>
        </w:rPr>
      </w:pPr>
      <w:r w:rsidRPr="004D5621">
        <w:rPr>
          <w:rFonts w:ascii="Galliard BT" w:hAnsi="Galliard BT" w:cs="GalliardITCbyBT-Roman"/>
          <w:color w:val="000000"/>
          <w:kern w:val="0"/>
          <w:sz w:val="20"/>
          <w:szCs w:val="20"/>
          <w:lang w:eastAsia="pt-BR"/>
        </w:rPr>
        <w:t>Olavo de Carvalho</w:t>
      </w:r>
    </w:p>
    <w:p w:rsidR="002E6383" w:rsidRPr="004D5621" w:rsidRDefault="002E6383" w:rsidP="002E6383">
      <w:pPr>
        <w:suppressAutoHyphens w:val="0"/>
        <w:autoSpaceDE w:val="0"/>
        <w:autoSpaceDN w:val="0"/>
        <w:adjustRightInd w:val="0"/>
        <w:jc w:val="center"/>
        <w:rPr>
          <w:rFonts w:ascii="Galliard BT" w:hAnsi="Galliard BT" w:cs="GalliardITCbyBT-Roman"/>
          <w:color w:val="000000"/>
          <w:kern w:val="0"/>
          <w:sz w:val="20"/>
          <w:szCs w:val="20"/>
          <w:lang w:eastAsia="pt-BR"/>
        </w:rPr>
      </w:pPr>
    </w:p>
    <w:p w:rsidR="002E6383" w:rsidRPr="004D5621" w:rsidRDefault="002E6383" w:rsidP="002E6383">
      <w:pPr>
        <w:suppressAutoHyphens w:val="0"/>
        <w:autoSpaceDE w:val="0"/>
        <w:autoSpaceDN w:val="0"/>
        <w:adjustRightInd w:val="0"/>
        <w:jc w:val="center"/>
        <w:rPr>
          <w:rFonts w:ascii="Galliard BT" w:hAnsi="Galliard BT" w:cs="GalliardITCbyBT-Roman"/>
          <w:color w:val="000000"/>
          <w:kern w:val="0"/>
          <w:sz w:val="20"/>
          <w:szCs w:val="20"/>
          <w:lang w:eastAsia="pt-BR"/>
        </w:rPr>
      </w:pPr>
      <w:r>
        <w:rPr>
          <w:rFonts w:ascii="Galliard BT" w:hAnsi="Galliard BT" w:cs="GalliardITCbyBT-Roman"/>
          <w:color w:val="000000"/>
          <w:kern w:val="0"/>
          <w:sz w:val="20"/>
          <w:szCs w:val="20"/>
          <w:lang w:eastAsia="pt-BR"/>
        </w:rPr>
        <w:t>Aula 27</w:t>
      </w:r>
    </w:p>
    <w:p w:rsidR="002E6383" w:rsidRDefault="002E6383" w:rsidP="002E6383">
      <w:pPr>
        <w:suppressAutoHyphens w:val="0"/>
        <w:autoSpaceDE w:val="0"/>
        <w:autoSpaceDN w:val="0"/>
        <w:adjustRightInd w:val="0"/>
        <w:jc w:val="center"/>
        <w:rPr>
          <w:rFonts w:ascii="Galliard BT" w:hAnsi="Galliard BT" w:cs="GalliardITCbyBT-Roman"/>
          <w:color w:val="000000"/>
          <w:kern w:val="0"/>
          <w:sz w:val="20"/>
          <w:szCs w:val="20"/>
          <w:lang w:eastAsia="pt-BR"/>
        </w:rPr>
      </w:pPr>
      <w:r>
        <w:rPr>
          <w:rFonts w:ascii="Galliard BT" w:hAnsi="Galliard BT" w:cs="GalliardITCbyBT-Roman"/>
          <w:color w:val="000000"/>
          <w:kern w:val="0"/>
          <w:sz w:val="20"/>
          <w:szCs w:val="20"/>
          <w:lang w:eastAsia="pt-BR"/>
        </w:rPr>
        <w:t>10</w:t>
      </w:r>
      <w:r w:rsidRPr="004D5621">
        <w:rPr>
          <w:rFonts w:ascii="Galliard BT" w:hAnsi="Galliard BT" w:cs="GalliardITCbyBT-Roman"/>
          <w:color w:val="000000"/>
          <w:kern w:val="0"/>
          <w:sz w:val="20"/>
          <w:szCs w:val="20"/>
          <w:lang w:eastAsia="pt-BR"/>
        </w:rPr>
        <w:t xml:space="preserve"> de </w:t>
      </w:r>
      <w:r>
        <w:rPr>
          <w:rFonts w:ascii="Galliard BT" w:hAnsi="Galliard BT" w:cs="GalliardITCbyBT-Roman"/>
          <w:color w:val="000000"/>
          <w:kern w:val="0"/>
          <w:sz w:val="20"/>
          <w:szCs w:val="20"/>
          <w:lang w:eastAsia="pt-BR"/>
        </w:rPr>
        <w:t>outubro de 2010</w:t>
      </w:r>
    </w:p>
    <w:p w:rsidR="002E6383" w:rsidRPr="004D5621" w:rsidRDefault="002E6383" w:rsidP="002E6383">
      <w:pPr>
        <w:suppressAutoHyphens w:val="0"/>
        <w:autoSpaceDE w:val="0"/>
        <w:autoSpaceDN w:val="0"/>
        <w:adjustRightInd w:val="0"/>
        <w:jc w:val="center"/>
        <w:rPr>
          <w:rFonts w:ascii="Galliard BT" w:hAnsi="Galliard BT" w:cs="GalliardITCbyBT-Roman"/>
          <w:color w:val="000000"/>
          <w:kern w:val="0"/>
          <w:sz w:val="20"/>
          <w:szCs w:val="20"/>
          <w:lang w:eastAsia="pt-BR"/>
        </w:rPr>
      </w:pPr>
    </w:p>
    <w:p w:rsidR="002E6383" w:rsidRPr="004D5621" w:rsidRDefault="002E6383" w:rsidP="002E6383">
      <w:pPr>
        <w:suppressAutoHyphens w:val="0"/>
        <w:autoSpaceDE w:val="0"/>
        <w:autoSpaceDN w:val="0"/>
        <w:adjustRightInd w:val="0"/>
        <w:jc w:val="center"/>
        <w:rPr>
          <w:rFonts w:ascii="Galliard BT" w:hAnsi="Galliard BT" w:cs="GalliardITCbyBT-Roman"/>
          <w:color w:val="000000"/>
          <w:kern w:val="0"/>
          <w:sz w:val="20"/>
          <w:szCs w:val="20"/>
          <w:lang w:eastAsia="pt-BR"/>
        </w:rPr>
      </w:pPr>
    </w:p>
    <w:p w:rsidR="002E6383" w:rsidRPr="004D5621" w:rsidRDefault="002E6383" w:rsidP="002E6383">
      <w:pPr>
        <w:suppressAutoHyphens w:val="0"/>
        <w:autoSpaceDE w:val="0"/>
        <w:autoSpaceDN w:val="0"/>
        <w:adjustRightInd w:val="0"/>
        <w:jc w:val="center"/>
        <w:rPr>
          <w:rFonts w:ascii="Galliard BT" w:hAnsi="Galliard BT" w:cs="GalliardITCbyBT-Roman"/>
          <w:color w:val="000000"/>
          <w:kern w:val="0"/>
          <w:sz w:val="20"/>
          <w:szCs w:val="20"/>
          <w:lang w:eastAsia="pt-BR"/>
        </w:rPr>
      </w:pPr>
      <w:r w:rsidRPr="004D5621">
        <w:rPr>
          <w:rFonts w:ascii="Galliard BT" w:hAnsi="Galliard BT"/>
          <w:noProof/>
        </w:rPr>
        <w:pict>
          <v:shapetype id="_x0000_t202" coordsize="21600,21600" o:spt="202" path="m,l,21600r21600,l21600,xe">
            <v:stroke joinstyle="miter"/>
            <v:path gradientshapeok="t" o:connecttype="rect"/>
          </v:shapetype>
          <v:shape id="_x0000_s1026" type="#_x0000_t202" style="position:absolute;left:0;text-align:left;margin-left:117.5pt;margin-top:8.6pt;width:260.5pt;height:54.35pt;z-index:251657728;mso-wrap-style:none">
            <v:textbox style="mso-fit-shape-to-text:t">
              <w:txbxContent>
                <w:p w:rsidR="002E6383" w:rsidRPr="004D5621" w:rsidRDefault="002E6383" w:rsidP="002E6383">
                  <w:pPr>
                    <w:suppressAutoHyphens w:val="0"/>
                    <w:autoSpaceDE w:val="0"/>
                    <w:autoSpaceDN w:val="0"/>
                    <w:adjustRightInd w:val="0"/>
                    <w:jc w:val="center"/>
                    <w:rPr>
                      <w:rFonts w:ascii="Galliard BT" w:hAnsi="Galliard BT" w:cs="GalliardITCbyBT-Roman"/>
                      <w:color w:val="000000"/>
                      <w:kern w:val="0"/>
                      <w:sz w:val="18"/>
                      <w:szCs w:val="18"/>
                      <w:lang w:eastAsia="pt-BR"/>
                    </w:rPr>
                  </w:pPr>
                  <w:r w:rsidRPr="004D5621">
                    <w:rPr>
                      <w:rFonts w:ascii="Galliard BT" w:hAnsi="Galliard BT" w:cs="GalliardITCbyBT-Roman"/>
                      <w:color w:val="000000"/>
                      <w:kern w:val="0"/>
                      <w:sz w:val="18"/>
                      <w:szCs w:val="18"/>
                      <w:lang w:eastAsia="pt-BR"/>
                    </w:rPr>
                    <w:t>[</w:t>
                  </w:r>
                  <w:r w:rsidRPr="004D5621">
                    <w:rPr>
                      <w:rFonts w:ascii="Galliard BT" w:hAnsi="Galliard BT" w:cs="GalliardITCbyBT-Bold"/>
                      <w:b/>
                      <w:bCs/>
                      <w:color w:val="000000"/>
                      <w:kern w:val="0"/>
                      <w:sz w:val="18"/>
                      <w:szCs w:val="18"/>
                      <w:lang w:eastAsia="pt-BR"/>
                    </w:rPr>
                    <w:t>versão provisória</w:t>
                  </w:r>
                  <w:r w:rsidRPr="004D5621">
                    <w:rPr>
                      <w:rFonts w:ascii="Galliard BT" w:hAnsi="Galliard BT" w:cs="GalliardITCbyBT-Roman"/>
                      <w:color w:val="000000"/>
                      <w:kern w:val="0"/>
                      <w:sz w:val="18"/>
                      <w:szCs w:val="18"/>
                      <w:lang w:eastAsia="pt-BR"/>
                    </w:rPr>
                    <w:t>]</w:t>
                  </w:r>
                </w:p>
                <w:p w:rsidR="002E6383" w:rsidRPr="004D5621" w:rsidRDefault="002E6383" w:rsidP="002E6383">
                  <w:pPr>
                    <w:suppressAutoHyphens w:val="0"/>
                    <w:autoSpaceDE w:val="0"/>
                    <w:autoSpaceDN w:val="0"/>
                    <w:adjustRightInd w:val="0"/>
                    <w:jc w:val="center"/>
                    <w:rPr>
                      <w:rFonts w:ascii="Galliard BT" w:hAnsi="Galliard BT" w:cs="GalliardITCbyBT-Roman"/>
                      <w:color w:val="000000"/>
                      <w:kern w:val="0"/>
                      <w:sz w:val="18"/>
                      <w:szCs w:val="18"/>
                      <w:lang w:eastAsia="pt-BR"/>
                    </w:rPr>
                  </w:pPr>
                  <w:r w:rsidRPr="004D5621">
                    <w:rPr>
                      <w:rFonts w:ascii="Galliard BT" w:hAnsi="Galliard BT" w:cs="GalliardITCbyBT-Roman"/>
                      <w:color w:val="000000"/>
                      <w:kern w:val="0"/>
                      <w:sz w:val="18"/>
                      <w:szCs w:val="18"/>
                      <w:lang w:eastAsia="pt-BR"/>
                    </w:rPr>
                    <w:t>Para uso exclusivo dos alunos do Curso Online de Filosofia.</w:t>
                  </w:r>
                </w:p>
                <w:p w:rsidR="002E6383" w:rsidRPr="004D5621" w:rsidRDefault="002E6383" w:rsidP="002E6383">
                  <w:pPr>
                    <w:suppressAutoHyphens w:val="0"/>
                    <w:autoSpaceDE w:val="0"/>
                    <w:autoSpaceDN w:val="0"/>
                    <w:adjustRightInd w:val="0"/>
                    <w:jc w:val="center"/>
                    <w:rPr>
                      <w:rFonts w:ascii="Galliard BT" w:hAnsi="Galliard BT" w:cs="GalliardITCbyBT-Roman"/>
                      <w:color w:val="000000"/>
                      <w:kern w:val="0"/>
                      <w:sz w:val="18"/>
                      <w:szCs w:val="18"/>
                      <w:lang w:eastAsia="pt-BR"/>
                    </w:rPr>
                  </w:pPr>
                  <w:r w:rsidRPr="004D5621">
                    <w:rPr>
                      <w:rFonts w:ascii="Galliard BT" w:hAnsi="Galliard BT" w:cs="GalliardITCbyBT-Roman"/>
                      <w:color w:val="000000"/>
                      <w:kern w:val="0"/>
                      <w:sz w:val="18"/>
                      <w:szCs w:val="18"/>
                      <w:lang w:eastAsia="pt-BR"/>
                    </w:rPr>
                    <w:t>O texto desta transcrição não foi revisto ou corrigido pelo autor.</w:t>
                  </w:r>
                </w:p>
                <w:p w:rsidR="002E6383" w:rsidRPr="006024DA" w:rsidRDefault="002E6383" w:rsidP="002E6383">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kern w:val="0"/>
                      <w:sz w:val="18"/>
                      <w:szCs w:val="18"/>
                      <w:lang w:eastAsia="pt-BR"/>
                    </w:rPr>
                    <w:t>Por favor não cite nem divulgue este material.</w:t>
                  </w:r>
                </w:p>
              </w:txbxContent>
            </v:textbox>
            <w10:wrap type="square"/>
          </v:shape>
        </w:pict>
      </w:r>
    </w:p>
    <w:p w:rsidR="002E6383" w:rsidRPr="004D5621" w:rsidRDefault="002E6383" w:rsidP="002E6383">
      <w:pPr>
        <w:pStyle w:val="Corpodetexto"/>
        <w:spacing w:after="0"/>
        <w:jc w:val="center"/>
        <w:rPr>
          <w:rFonts w:ascii="Galliard BT" w:hAnsi="Galliard BT"/>
          <w:color w:val="FF0000"/>
        </w:rPr>
      </w:pPr>
    </w:p>
    <w:p w:rsidR="002E6383" w:rsidRPr="004D5621" w:rsidRDefault="002E6383" w:rsidP="002E6383">
      <w:pPr>
        <w:pStyle w:val="Corpodetexto"/>
        <w:spacing w:after="0"/>
        <w:jc w:val="center"/>
        <w:rPr>
          <w:rFonts w:ascii="Galliard BT" w:hAnsi="Galliard BT"/>
          <w:color w:val="FF0000"/>
        </w:rPr>
      </w:pPr>
    </w:p>
    <w:p w:rsidR="002E6383" w:rsidRPr="004D5621" w:rsidRDefault="002E6383" w:rsidP="002E6383">
      <w:pPr>
        <w:pStyle w:val="Corpodetexto"/>
        <w:spacing w:after="0"/>
        <w:jc w:val="center"/>
        <w:rPr>
          <w:rFonts w:ascii="Galliard BT" w:hAnsi="Galliard BT"/>
          <w:color w:val="FF0000"/>
        </w:rPr>
      </w:pPr>
    </w:p>
    <w:p w:rsidR="002E6383" w:rsidRDefault="002E6383">
      <w:pPr>
        <w:jc w:val="center"/>
        <w:rPr>
          <w:rFonts w:ascii="Galliard BT" w:hAnsi="Galliard BT"/>
          <w:b/>
          <w:bCs/>
        </w:rPr>
      </w:pPr>
    </w:p>
    <w:p w:rsidR="002E6383" w:rsidRDefault="002E6383">
      <w:pPr>
        <w:jc w:val="center"/>
        <w:rPr>
          <w:rFonts w:ascii="Galliard BT" w:hAnsi="Galliard BT"/>
          <w:b/>
          <w:bCs/>
        </w:rPr>
      </w:pPr>
    </w:p>
    <w:p w:rsidR="002E6383" w:rsidRDefault="002E6383">
      <w:pPr>
        <w:jc w:val="center"/>
        <w:rPr>
          <w:rFonts w:ascii="Galliard BT" w:hAnsi="Galliard BT"/>
          <w:b/>
          <w:bCs/>
        </w:rPr>
      </w:pPr>
    </w:p>
    <w:p w:rsidR="007B15DD" w:rsidRPr="002E6383" w:rsidRDefault="007B15DD">
      <w:pPr>
        <w:jc w:val="both"/>
        <w:rPr>
          <w:rFonts w:ascii="Galliard BT" w:hAnsi="Galliard BT"/>
          <w:b/>
          <w:bCs/>
          <w:color w:val="FF0000"/>
          <w:sz w:val="16"/>
          <w:szCs w:val="16"/>
        </w:rPr>
      </w:pPr>
      <w:r w:rsidRPr="002E6383">
        <w:rPr>
          <w:rFonts w:ascii="Galliard BT" w:hAnsi="Galliard BT"/>
          <w:b/>
          <w:bCs/>
          <w:color w:val="FF0000"/>
          <w:sz w:val="16"/>
          <w:szCs w:val="16"/>
        </w:rPr>
        <w:t>[COF20091010]</w:t>
      </w:r>
    </w:p>
    <w:p w:rsidR="007B15DD" w:rsidRPr="002E6383" w:rsidRDefault="007B15DD">
      <w:pPr>
        <w:jc w:val="both"/>
        <w:rPr>
          <w:rFonts w:ascii="Galliard BT" w:hAnsi="Galliard BT"/>
        </w:rPr>
      </w:pPr>
    </w:p>
    <w:p w:rsidR="007B15DD" w:rsidRPr="002E6383" w:rsidRDefault="007B15DD">
      <w:pPr>
        <w:jc w:val="both"/>
        <w:rPr>
          <w:rFonts w:ascii="Galliard BT" w:hAnsi="Galliard BT"/>
        </w:rPr>
      </w:pPr>
      <w:r w:rsidRPr="002E6383">
        <w:rPr>
          <w:rFonts w:ascii="Galliard BT" w:hAnsi="Galliard BT"/>
        </w:rPr>
        <w:t xml:space="preserve">Boa tarde a todos. Sejam bem-vindos. </w:t>
      </w:r>
    </w:p>
    <w:p w:rsidR="007B15DD" w:rsidRPr="002E6383" w:rsidRDefault="007B15DD">
      <w:pPr>
        <w:jc w:val="both"/>
        <w:rPr>
          <w:rFonts w:ascii="Galliard BT" w:hAnsi="Galliard BT"/>
        </w:rPr>
      </w:pPr>
    </w:p>
    <w:p w:rsidR="007B15DD" w:rsidRPr="002E6383" w:rsidRDefault="007B15DD">
      <w:pPr>
        <w:jc w:val="both"/>
        <w:rPr>
          <w:rFonts w:ascii="Galliard BT" w:hAnsi="Galliard BT"/>
        </w:rPr>
      </w:pPr>
      <w:r w:rsidRPr="002E6383">
        <w:rPr>
          <w:rFonts w:ascii="Galliard BT" w:hAnsi="Galliard BT"/>
        </w:rPr>
        <w:t xml:space="preserve">Hoje eu queria tocar em um tema mais materialmente filosófico. Ao longo deste ano nós estamos nos ocupando mais de questões técnicas e metodológicas, de pré-condições psicológicas e morais para o estudo da filosofia, mas de vez em quando é bom já ir colocando, aqui e ali, alguma questão filosófica mais substantiva. </w:t>
      </w:r>
    </w:p>
    <w:p w:rsidR="007B15DD" w:rsidRPr="002E6383" w:rsidRDefault="007B15DD">
      <w:pPr>
        <w:jc w:val="both"/>
        <w:rPr>
          <w:rFonts w:ascii="Galliard BT" w:hAnsi="Galliard BT"/>
        </w:rPr>
      </w:pPr>
    </w:p>
    <w:p w:rsidR="007B15DD" w:rsidRPr="002E6383" w:rsidRDefault="007B15DD">
      <w:pPr>
        <w:jc w:val="both"/>
        <w:rPr>
          <w:rFonts w:ascii="Galliard BT" w:hAnsi="Galliard BT"/>
        </w:rPr>
      </w:pPr>
      <w:r w:rsidRPr="002E6383">
        <w:rPr>
          <w:rFonts w:ascii="Galliard BT" w:hAnsi="Galliard BT"/>
        </w:rPr>
        <w:t>Temos um texto específico para esta aula - cujo título provisório é “Unidade e Percepção” -, mas antes dele eu vou aproveitar uma pergunta que chegou. Considero-a tão altamente pertinente ao que direi em seguida que começarei por ela e depois passarei para o nosso texto. Na segunda parte da aula voltarei às outras perguntas. Então, prestem bem atenção nesta carta do Nilton Ribeiro:</w:t>
      </w:r>
    </w:p>
    <w:p w:rsidR="007B15DD" w:rsidRPr="002E6383" w:rsidRDefault="007B15DD">
      <w:pPr>
        <w:jc w:val="both"/>
        <w:rPr>
          <w:rFonts w:ascii="Galliard BT" w:hAnsi="Galliard BT"/>
        </w:rPr>
      </w:pPr>
    </w:p>
    <w:p w:rsidR="007B15DD" w:rsidRPr="002E6383" w:rsidRDefault="007B15DD">
      <w:pPr>
        <w:jc w:val="both"/>
        <w:rPr>
          <w:rFonts w:ascii="Galliard BT" w:hAnsi="Galliard BT"/>
          <w:i/>
        </w:rPr>
      </w:pPr>
      <w:r w:rsidRPr="002E6383">
        <w:rPr>
          <w:rFonts w:ascii="Galliard BT" w:hAnsi="Galliard BT"/>
          <w:i/>
        </w:rPr>
        <w:t>Aluno: Professor, eu estou fazendo aquele trabalho de leitura lenta e cuidadosa, que o senhor recomendou, com a Metafísica de Aristóteles. De uma frase do autor eu extraí alguma coisa que julguei interessante, e gostaria da sua avaliação para saber se realmente faz sentido ou estou apenas pensando besteira. (...)</w:t>
      </w:r>
    </w:p>
    <w:p w:rsidR="007B15DD" w:rsidRPr="002E6383" w:rsidRDefault="007B15DD">
      <w:pPr>
        <w:jc w:val="both"/>
        <w:rPr>
          <w:rFonts w:ascii="Galliard BT" w:hAnsi="Galliard BT"/>
        </w:rPr>
      </w:pPr>
    </w:p>
    <w:p w:rsidR="007B15DD" w:rsidRPr="002E6383" w:rsidRDefault="007B15DD">
      <w:pPr>
        <w:jc w:val="both"/>
        <w:rPr>
          <w:rFonts w:ascii="Galliard BT" w:hAnsi="Galliard BT"/>
        </w:rPr>
      </w:pPr>
      <w:r w:rsidRPr="002E6383">
        <w:rPr>
          <w:rFonts w:ascii="Galliard BT" w:hAnsi="Galliard BT"/>
        </w:rPr>
        <w:t xml:space="preserve">Olavo: A frase está em 982-a, linha 25, da </w:t>
      </w:r>
      <w:r w:rsidRPr="002E6383">
        <w:rPr>
          <w:rFonts w:ascii="Galliard BT" w:hAnsi="Galliard BT"/>
          <w:i/>
          <w:iCs/>
        </w:rPr>
        <w:t xml:space="preserve">Metafísica, </w:t>
      </w:r>
      <w:r w:rsidRPr="002E6383">
        <w:rPr>
          <w:rFonts w:ascii="Galliard BT" w:hAnsi="Galliard BT"/>
          <w:iCs/>
        </w:rPr>
        <w:t>de Aristóteles</w:t>
      </w:r>
      <w:r w:rsidRPr="002E6383">
        <w:rPr>
          <w:rFonts w:ascii="Galliard BT" w:hAnsi="Galliard BT"/>
        </w:rPr>
        <w:t>: “</w:t>
      </w:r>
      <w:r w:rsidRPr="002E6383">
        <w:rPr>
          <w:rFonts w:ascii="Galliard BT" w:hAnsi="Galliard BT"/>
          <w:i/>
          <w:iCs/>
        </w:rPr>
        <w:t xml:space="preserve">Todas essas coisas as mais universais são, no seu todo, as mais difíceis para os homens conhecerem, pois elas são as que estão mais afastadas dos sentidos.” </w:t>
      </w:r>
      <w:r w:rsidRPr="002E6383">
        <w:rPr>
          <w:rFonts w:ascii="Galliard BT" w:hAnsi="Galliard BT"/>
        </w:rPr>
        <w:t>Prossegue o Nilton:</w:t>
      </w:r>
    </w:p>
    <w:p w:rsidR="007B15DD" w:rsidRPr="002E6383" w:rsidRDefault="007B15DD">
      <w:pPr>
        <w:jc w:val="both"/>
        <w:rPr>
          <w:rFonts w:ascii="Galliard BT" w:hAnsi="Galliard BT"/>
        </w:rPr>
      </w:pPr>
    </w:p>
    <w:p w:rsidR="007B15DD" w:rsidRPr="002E6383" w:rsidRDefault="007B15DD">
      <w:pPr>
        <w:jc w:val="both"/>
        <w:rPr>
          <w:rFonts w:ascii="Galliard BT" w:hAnsi="Galliard BT"/>
          <w:i/>
        </w:rPr>
      </w:pPr>
      <w:r w:rsidRPr="002E6383">
        <w:rPr>
          <w:rFonts w:ascii="Galliard BT" w:hAnsi="Galliard BT"/>
          <w:i/>
        </w:rPr>
        <w:t>Aluno: (…) Eu entendo que Aristóteles, com a expressão “universal”, se refere tanto ao universal supremo – ser e unidade – quanto aos universais intermediários, como as essências que agrupam os indivíduos da mesma espécie. (...)</w:t>
      </w:r>
    </w:p>
    <w:p w:rsidR="007B15DD" w:rsidRPr="002E6383" w:rsidRDefault="007B15DD">
      <w:pPr>
        <w:jc w:val="both"/>
        <w:rPr>
          <w:rFonts w:ascii="Galliard BT" w:hAnsi="Galliard BT"/>
        </w:rPr>
      </w:pPr>
    </w:p>
    <w:p w:rsidR="007B15DD" w:rsidRPr="002E6383" w:rsidRDefault="007B15DD">
      <w:pPr>
        <w:jc w:val="both"/>
        <w:rPr>
          <w:rFonts w:ascii="Galliard BT" w:hAnsi="Galliard BT"/>
        </w:rPr>
      </w:pPr>
      <w:r w:rsidRPr="002E6383">
        <w:rPr>
          <w:rFonts w:ascii="Galliard BT" w:hAnsi="Galliard BT"/>
        </w:rPr>
        <w:t>Olavo: O que Aristóteles está dizendo é que esses conceitos universais são os mais difíceis de conhecer porque são os que estão mais afastados dos dados imediatos dos sentidos.</w:t>
      </w:r>
    </w:p>
    <w:p w:rsidR="007B15DD" w:rsidRPr="002E6383" w:rsidRDefault="007B15DD">
      <w:pPr>
        <w:jc w:val="both"/>
        <w:rPr>
          <w:rFonts w:ascii="Galliard BT" w:hAnsi="Galliard BT"/>
        </w:rPr>
      </w:pPr>
    </w:p>
    <w:p w:rsidR="007B15DD" w:rsidRPr="002E6383" w:rsidRDefault="007B15DD">
      <w:pPr>
        <w:jc w:val="both"/>
        <w:rPr>
          <w:rFonts w:ascii="Galliard BT" w:hAnsi="Galliard BT"/>
          <w:i/>
        </w:rPr>
      </w:pPr>
      <w:r w:rsidRPr="002E6383">
        <w:rPr>
          <w:rFonts w:ascii="Galliard BT" w:hAnsi="Galliard BT"/>
          <w:i/>
        </w:rPr>
        <w:t>Aluno: (...) Eu observei o seguinte: quando olho para o livro que está na minha mesa, justamente com os dados fragmentários dos sentidos eu percebo também os universais dos quais o livro participa, e isso ao mesmo tempo. Então me perguntei: em que sentido o mais universal está mais distante dos sentidos, se eles estão presentes nas coisas concomitantemente? (...)</w:t>
      </w:r>
    </w:p>
    <w:p w:rsidR="007B15DD" w:rsidRPr="002E6383" w:rsidRDefault="007B15DD">
      <w:pPr>
        <w:jc w:val="both"/>
        <w:rPr>
          <w:rFonts w:ascii="Galliard BT" w:hAnsi="Galliard BT"/>
        </w:rPr>
      </w:pPr>
    </w:p>
    <w:p w:rsidR="007B15DD" w:rsidRPr="002E6383" w:rsidRDefault="007B15DD">
      <w:pPr>
        <w:jc w:val="both"/>
        <w:rPr>
          <w:rFonts w:ascii="Galliard BT" w:hAnsi="Galliard BT"/>
        </w:rPr>
      </w:pPr>
      <w:r w:rsidRPr="002E6383">
        <w:rPr>
          <w:rFonts w:ascii="Galliard BT" w:hAnsi="Galliard BT"/>
        </w:rPr>
        <w:t xml:space="preserve">Olavo: Ou seja, juntamente com a forma sensível imediata se percebe a forma inteligível que, por sua vez, lhe dará o conceito universal. Você não percebe o conceito, mas a forma sensível e a forma inteligível. Se não percebesse a forma inteligível você simplesmente não saberia o que é a coisa. </w:t>
      </w:r>
      <w:r w:rsidRPr="002E6383">
        <w:rPr>
          <w:rFonts w:ascii="Galliard BT" w:hAnsi="Galliard BT"/>
        </w:rPr>
        <w:lastRenderedPageBreak/>
        <w:t xml:space="preserve">Quando você vê um bicho e percebe que é um gato, você está pegando não apenas a forma sensível, mas a forma inteligível, que é o </w:t>
      </w:r>
      <w:r w:rsidRPr="002E6383">
        <w:rPr>
          <w:rFonts w:ascii="Galliard BT" w:hAnsi="Galliard BT"/>
          <w:i/>
          <w:iCs/>
        </w:rPr>
        <w:t>quid</w:t>
      </w:r>
      <w:r w:rsidRPr="002E6383">
        <w:rPr>
          <w:rFonts w:ascii="Galliard BT" w:hAnsi="Galliard BT"/>
        </w:rPr>
        <w:t>, o quê o gato é. Quando não captamos a forma inteligível, só captamos uma forma sensível que não faz sentido para nós. Quando reconhecemos imediatamente a identidade de uma coisa, estamos captando a sua forma inteligível, a qual, traduzida em palavras, será o conceito geral da sua espécie. É isso que o Nilton está querendo dizer.</w:t>
      </w:r>
    </w:p>
    <w:p w:rsidR="007B15DD" w:rsidRPr="002E6383" w:rsidRDefault="007B15DD">
      <w:pPr>
        <w:jc w:val="both"/>
        <w:rPr>
          <w:rFonts w:ascii="Galliard BT" w:hAnsi="Galliard BT"/>
        </w:rPr>
      </w:pPr>
    </w:p>
    <w:p w:rsidR="007B15DD" w:rsidRPr="002E6383" w:rsidRDefault="007B15DD">
      <w:pPr>
        <w:jc w:val="both"/>
        <w:rPr>
          <w:rFonts w:ascii="Galliard BT" w:hAnsi="Galliard BT"/>
          <w:i/>
        </w:rPr>
      </w:pPr>
      <w:r w:rsidRPr="002E6383">
        <w:rPr>
          <w:rFonts w:ascii="Galliard BT" w:hAnsi="Galliard BT"/>
          <w:i/>
        </w:rPr>
        <w:t>Aluno: (...) Foi aí que eu cheguei ao seguinte: parece que a característica essencial dos sentidos é perceber descontinuidades (não sei se esse termo é o mais apropriado). Eu enxergo o livro porque em torno da figura do livro tem um fundo diferente dele; eu ouço o assovio de um pássaro porque ele contrasta com o barulho do carro ou com o silêncio que antes se fazia presente; eu sinto calor ou frio porque a temperatura ambiente está diferente da temperatura do meu corpo; quando entro no banho com a água muito quente, no começo sinto dor, mas se eu continuar ali, pouco a pouco a temperatura do meu corpo se igualará à temperatura da água, e o único sinal da alta temperatura será a pele vermelha; e assim por diante. Por outro lado, os universais apresentam uma certa continuidade. (...)</w:t>
      </w:r>
    </w:p>
    <w:p w:rsidR="007B15DD" w:rsidRPr="002E6383" w:rsidRDefault="007B15DD">
      <w:pPr>
        <w:jc w:val="both"/>
        <w:rPr>
          <w:rFonts w:ascii="Galliard BT" w:hAnsi="Galliard BT"/>
        </w:rPr>
      </w:pPr>
    </w:p>
    <w:p w:rsidR="007B15DD" w:rsidRPr="002E6383" w:rsidRDefault="007B15DD">
      <w:pPr>
        <w:jc w:val="both"/>
        <w:rPr>
          <w:rFonts w:ascii="Galliard BT" w:hAnsi="Galliard BT"/>
        </w:rPr>
      </w:pPr>
      <w:r w:rsidRPr="002E6383">
        <w:rPr>
          <w:rFonts w:ascii="Galliard BT" w:hAnsi="Galliard BT"/>
        </w:rPr>
        <w:t>Olavo: Não é uma certa continuidade, mas uma continuidade.</w:t>
      </w:r>
    </w:p>
    <w:p w:rsidR="007B15DD" w:rsidRPr="002E6383" w:rsidRDefault="007B15DD">
      <w:pPr>
        <w:jc w:val="both"/>
        <w:rPr>
          <w:rFonts w:ascii="Galliard BT" w:hAnsi="Galliard BT"/>
        </w:rPr>
      </w:pPr>
    </w:p>
    <w:p w:rsidR="007B15DD" w:rsidRPr="002E6383" w:rsidRDefault="007B15DD">
      <w:pPr>
        <w:jc w:val="both"/>
        <w:rPr>
          <w:rFonts w:ascii="Galliard BT" w:hAnsi="Galliard BT"/>
          <w:i/>
        </w:rPr>
      </w:pPr>
      <w:r w:rsidRPr="002E6383">
        <w:rPr>
          <w:rFonts w:ascii="Galliard BT" w:hAnsi="Galliard BT"/>
          <w:i/>
        </w:rPr>
        <w:t>Aluno: (...) A essência do gato é contínua em todos os gatos, ou seja, os sentidos parecem ser inapropriados para captar aquelas características que são contínuas nos indivíduos. Isso indica que os universais não são captados pelos sentidos, mas por alguma outra função. Além disso, eu poderia dizer que os universais são “os mais difíceis de serem conhecidos” porque - assim pelo menos me parece - há uma tendência da nossa atenção em se voltar para as distinções ou descontinuidades. Eu olho o livro e percebo os fragmentos dos sentidos unificados aos universais dos quais ele participa, porém instantaneamente eu começo a prestar atenção nas informações dos sentidos – na cor, na posição, no tamanho etc. Acho que é essa tendência da atenção que Aristóteles se referia no primeiro parágrafo do livro, onde ele afirma que o homem se deleita com os sentidos, especialmente a visão. É claro que a visão dá mais prazer porque ela capta muito mais distinções do que os outros sentidos. (...)</w:t>
      </w:r>
    </w:p>
    <w:p w:rsidR="007B15DD" w:rsidRPr="002E6383" w:rsidRDefault="007B15DD">
      <w:pPr>
        <w:jc w:val="both"/>
        <w:rPr>
          <w:rFonts w:ascii="Galliard BT" w:hAnsi="Galliard BT"/>
        </w:rPr>
      </w:pPr>
    </w:p>
    <w:p w:rsidR="007B15DD" w:rsidRPr="002E6383" w:rsidRDefault="007B15DD">
      <w:pPr>
        <w:jc w:val="both"/>
        <w:rPr>
          <w:rFonts w:ascii="Galliard BT" w:hAnsi="Galliard BT"/>
        </w:rPr>
      </w:pPr>
      <w:r w:rsidRPr="002E6383">
        <w:rPr>
          <w:rFonts w:ascii="Galliard BT" w:hAnsi="Galliard BT"/>
        </w:rPr>
        <w:t xml:space="preserve">Olavo: Em primeiro lugar, o que o Nilton está fazendo é exatamente o que tem de fazer. É assim que se lê um livro de filosofia, onde cada linha – principalmente de um grande livro como a </w:t>
      </w:r>
      <w:r w:rsidRPr="002E6383">
        <w:rPr>
          <w:rFonts w:ascii="Galliard BT" w:hAnsi="Galliard BT"/>
          <w:i/>
          <w:iCs/>
        </w:rPr>
        <w:t>Metafísica</w:t>
      </w:r>
      <w:r w:rsidRPr="002E6383">
        <w:rPr>
          <w:rFonts w:ascii="Galliard BT" w:hAnsi="Galliard BT"/>
        </w:rPr>
        <w:t xml:space="preserve"> de Aristóteles – está cheia de material explosivo, ou seja, de problemas, às vezes, insolúveis. Entender filosofia é perceber a tensão que existe embutida em cada um desses conceitos. O leitor que não percebe isso não está percebendo absolutamente nada. O que o Nilton captou de passagem, como quem não quer nada, é um dos grandes problemas da filosofia de Aristóteles, para o qual o próprio Aristóteles não teve solução. </w:t>
      </w:r>
    </w:p>
    <w:p w:rsidR="007B15DD" w:rsidRPr="002E6383" w:rsidRDefault="007B15DD">
      <w:pPr>
        <w:jc w:val="both"/>
        <w:rPr>
          <w:rFonts w:ascii="Galliard BT" w:hAnsi="Galliard BT"/>
        </w:rPr>
      </w:pPr>
    </w:p>
    <w:p w:rsidR="007B15DD" w:rsidRPr="002E6383" w:rsidRDefault="007B15DD">
      <w:pPr>
        <w:jc w:val="both"/>
        <w:rPr>
          <w:rFonts w:ascii="Galliard BT" w:hAnsi="Galliard BT"/>
        </w:rPr>
      </w:pPr>
      <w:r w:rsidRPr="002E6383">
        <w:rPr>
          <w:rFonts w:ascii="Galliard BT" w:hAnsi="Galliard BT"/>
        </w:rPr>
        <w:t xml:space="preserve">Aristóteles disse que tudo o que existe, existe como individualidade e não como existência coletiva. Ou seja, se você pega uma espécie, ela não existe em si mesma, ela só existe nos indivíduos que a compõem. Por exemplo, não se pode enxergar a espécie gato ou vaca andando por aí, mas somente os gatos e as vacas. Por outro lado, Aristóteles também disse que só existe conhecimento científico no nível do universal. Com isso, do ponto de vista puramente lógico, surge uma contradição. Mas, se fosse apenas isso, uma contradição lógica, poderíamos dizer que foi um lapso de Aristóteles, que ele errou – aliás, perceber contradição lógica e, de certo modo, rejeitá-la, é a primeira reação do leitor não-qualificado -, mas acontece que essa contradição não é apenas de ordem lógica, ela está no próprio objeto do qual Aristóteles está falando. Por isso não podemos chamá-la de contradição, mas de uma tensão. E é essa tensão entre exigências opostas que constitui o processo cognitivo tal como Aristóteles o entende. </w:t>
      </w:r>
    </w:p>
    <w:p w:rsidR="007B15DD" w:rsidRPr="002E6383" w:rsidRDefault="007B15DD">
      <w:pPr>
        <w:jc w:val="both"/>
        <w:rPr>
          <w:rFonts w:ascii="Galliard BT" w:hAnsi="Galliard BT"/>
        </w:rPr>
      </w:pPr>
    </w:p>
    <w:p w:rsidR="007B15DD" w:rsidRPr="002E6383" w:rsidRDefault="007B15DD">
      <w:pPr>
        <w:jc w:val="both"/>
        <w:rPr>
          <w:rFonts w:ascii="Galliard BT" w:hAnsi="Galliard BT"/>
        </w:rPr>
      </w:pPr>
      <w:r w:rsidRPr="002E6383">
        <w:rPr>
          <w:rFonts w:ascii="Galliard BT" w:hAnsi="Galliard BT"/>
        </w:rPr>
        <w:t xml:space="preserve">Isso quer dizer que a filosofia de Aristóteles começa com um problema e termina com um ponto de interrogação. Já dizia Duns Scott que o ser e a unidade se convertem um no outro. Ou seja, existir é ter unidade. A existência só aparece como individualidade: nós vemos esta pedra, esta árvore, esta pessoa, esta vaca, este gato, e assim por diante. Nunca vemos a espécie, ela não é percebida pelos sentidos, e, no entanto, nós podemos chegar a um conhecimento científico dela - quer dizer, um conhecimento demonstrativo - ao lidarmos com os conceitos universais, ou seja, com aquelas ideias gerais que tiramos das formas inteligíveis dos objetos individuais. Isso quer dizer que nunca há um ajuste perfeito </w:t>
      </w:r>
      <w:r w:rsidRPr="002E6383">
        <w:rPr>
          <w:rFonts w:ascii="Galliard BT" w:hAnsi="Galliard BT"/>
          <w:b/>
          <w:bCs/>
          <w:color w:val="FF0000"/>
          <w:sz w:val="16"/>
          <w:szCs w:val="16"/>
        </w:rPr>
        <w:t>[0:10]</w:t>
      </w:r>
      <w:r w:rsidRPr="002E6383">
        <w:rPr>
          <w:rFonts w:ascii="Galliard BT" w:hAnsi="Galliard BT"/>
        </w:rPr>
        <w:t xml:space="preserve"> entre o mundo percebido e o mundo das ciências. Não há e não pode haver. Vejam que Aristóteles percebeu isto 400 anos a.C. e ainda hoje existem pessoas que acreditam que o conhecimento científico é uma descrição precisa e exata da realidade, coisa que ele jamais pode ser. Ele contém uma tensão estrutural aparentemente insuperável que é entre a modalidade de existência dos objetos e a nossa modalidade de conhecê-los cientificamente.</w:t>
      </w:r>
    </w:p>
    <w:p w:rsidR="007B15DD" w:rsidRPr="002E6383" w:rsidRDefault="007B15DD">
      <w:pPr>
        <w:jc w:val="both"/>
        <w:rPr>
          <w:rFonts w:ascii="Galliard BT" w:hAnsi="Galliard BT"/>
        </w:rPr>
      </w:pPr>
      <w:r w:rsidRPr="002E6383">
        <w:rPr>
          <w:rFonts w:ascii="Galliard BT" w:hAnsi="Galliard BT"/>
        </w:rPr>
        <w:tab/>
      </w:r>
    </w:p>
    <w:p w:rsidR="007B15DD" w:rsidRPr="002E6383" w:rsidRDefault="007B15DD">
      <w:pPr>
        <w:jc w:val="both"/>
        <w:rPr>
          <w:rFonts w:ascii="Galliard BT" w:hAnsi="Galliard BT"/>
        </w:rPr>
      </w:pPr>
      <w:r w:rsidRPr="002E6383">
        <w:rPr>
          <w:rFonts w:ascii="Galliard BT" w:hAnsi="Galliard BT"/>
        </w:rPr>
        <w:t xml:space="preserve">É preciso ver que essa sentença, que diz que esses objetos universais são os mais difíceis para os homens conhecerem por serem os mais afastados dos sentidos, pode ser interpretada, ao mesmo tempo, em dois planos de significado, os quais estão presentes, geralmente, em quase tudo que Aristóteles escreveu: (a) o da origem do conhecimento; (b) o da validade do conhecimento. Uma coisa é quando ele está descrevendo o processo real do conhecimento, ou seja, quando ele está falando de psicologia do conhecimento; outra coisa é quando ele está falando da fundamentação lógica ou da prova. </w:t>
      </w:r>
    </w:p>
    <w:p w:rsidR="007B15DD" w:rsidRPr="002E6383" w:rsidRDefault="007B15DD">
      <w:pPr>
        <w:jc w:val="both"/>
        <w:rPr>
          <w:rFonts w:ascii="Galliard BT" w:hAnsi="Galliard BT"/>
        </w:rPr>
      </w:pPr>
    </w:p>
    <w:p w:rsidR="007B15DD" w:rsidRPr="002E6383" w:rsidRDefault="007B15DD">
      <w:pPr>
        <w:jc w:val="both"/>
        <w:rPr>
          <w:rFonts w:ascii="Galliard BT" w:hAnsi="Galliard BT"/>
        </w:rPr>
      </w:pPr>
      <w:r w:rsidRPr="002E6383">
        <w:rPr>
          <w:rFonts w:ascii="Galliard BT" w:hAnsi="Galliard BT"/>
        </w:rPr>
        <w:t xml:space="preserve">Por um lado, Aristóteles não poderia discordar do que o Nilton está dizendo, porque ele mesmo diz que as formas inteligíveis não estão colocadas acima e fora dos objetos - do mundo, como Platão parecia sugerir -, mas estão embocadas na própria forma sensível. Esse é um dos temas fundamentais de Aristóteles. Mas, se é assim, se essas formas inteligíveis estão dadas imediatamente nos próprios objetos, como elas podem estar mais distantes dos dados dos sentidos? Isso que dizer que as essências, ou formas inteligíveis, são percebidas imediatamente pela inteligência humana, e não pelos sentidos. A inteligência está sempre presente em cada ato dos sentidos, mas ela não se identifica com a atividade sensorial propriamente dita. </w:t>
      </w:r>
    </w:p>
    <w:p w:rsidR="007B15DD" w:rsidRPr="002E6383" w:rsidRDefault="007B15DD">
      <w:pPr>
        <w:jc w:val="both"/>
        <w:rPr>
          <w:rFonts w:ascii="Galliard BT" w:hAnsi="Galliard BT"/>
        </w:rPr>
      </w:pPr>
    </w:p>
    <w:p w:rsidR="007B15DD" w:rsidRPr="002E6383" w:rsidRDefault="007B15DD">
      <w:pPr>
        <w:jc w:val="both"/>
        <w:rPr>
          <w:rFonts w:ascii="Galliard BT" w:hAnsi="Galliard BT"/>
        </w:rPr>
      </w:pPr>
      <w:r w:rsidRPr="002E6383">
        <w:rPr>
          <w:rFonts w:ascii="Galliard BT" w:hAnsi="Galliard BT"/>
        </w:rPr>
        <w:t xml:space="preserve">Agora, como é que se conecta racionalmente uma coisa com outra? Como é que se faz a demonstração lógica, se apresenta o elo lógico entre o dado dos sentidos e a forma inteligível do seu conceito? Aí é que a coisa fica distante. Uma coisa é a percepção da forma inteligível: esta é imediata e, nesse sentido, não está distante coisíssima nenhuma. Mas, quando se entra no problema da prova lógica, as coisas se complicam porque a simples percepção não pode, por si mesma, servir de premissa em um raciocínio lógico: ela tem de ser convertida em uma afirmativa sobre a forma inteligível. Aí, sim, pode-se encadeá-la dentro de um raciocínio lógico. Por isso, essas duas questões, a da origem do conhecimento e a da validade do conhecimento, estão superpostas nessa mesma frase. </w:t>
      </w:r>
    </w:p>
    <w:p w:rsidR="007B15DD" w:rsidRPr="002E6383" w:rsidRDefault="007B15DD">
      <w:pPr>
        <w:jc w:val="both"/>
        <w:rPr>
          <w:rFonts w:ascii="Galliard BT" w:hAnsi="Galliard BT"/>
        </w:rPr>
      </w:pPr>
    </w:p>
    <w:p w:rsidR="007B15DD" w:rsidRPr="002E6383" w:rsidRDefault="007B15DD">
      <w:pPr>
        <w:jc w:val="both"/>
        <w:rPr>
          <w:rFonts w:ascii="Galliard BT" w:hAnsi="Galliard BT"/>
        </w:rPr>
      </w:pPr>
      <w:r w:rsidRPr="002E6383">
        <w:rPr>
          <w:rFonts w:ascii="Galliard BT" w:hAnsi="Galliard BT"/>
        </w:rPr>
        <w:t xml:space="preserve">Assim, do ponto de vista da origem do conhecimento, não se pode dizer que os conceitos universais estão distantes dos objetos, pois eles têm de ser dados imediatamente, já que estão presentes não num outro mundo, numa outra esfera da realidade - como, segundo Aristóteles, Platão pretendia (o que não é uma interpretação muito exata, mas é como Aristóteles entendeu) -, mas na própria forma sensível que se vê. Ou seja, a forma sensível está dada imediatamente aos sentidos e a forma inteligível está dada imediatamente à inteligência naquilo que os sentidos percebem. A prova de que não é a mesma coisa é que nem tudo o que você vê você sabe o que é. Nesse caso, você pegou a forma sensível, mas não a forma inteligível, e por isso se pergunta que raio de coisa é essa. Mas, quando vemos um gato, não percebemos primeiro uma forma sensível se movendo e depois uma gaticidade que dá a ele a pertinência a uma espécie. Não, vemos as duas coisas imediatamente juntas. Elas estão juntas, mas não são percebidas no mesmo nível. Portanto, do ponto de vista da origem do conhecimento, não se pode dizer que elas estão separadas. </w:t>
      </w:r>
    </w:p>
    <w:p w:rsidR="007B15DD" w:rsidRPr="002E6383" w:rsidRDefault="007B15DD">
      <w:pPr>
        <w:jc w:val="both"/>
        <w:rPr>
          <w:rFonts w:ascii="Galliard BT" w:hAnsi="Galliard BT"/>
        </w:rPr>
      </w:pPr>
    </w:p>
    <w:p w:rsidR="007B15DD" w:rsidRPr="002E6383" w:rsidRDefault="007B15DD">
      <w:pPr>
        <w:jc w:val="both"/>
        <w:rPr>
          <w:rFonts w:ascii="Galliard BT" w:hAnsi="Galliard BT"/>
        </w:rPr>
      </w:pPr>
      <w:r w:rsidRPr="002E6383">
        <w:rPr>
          <w:rFonts w:ascii="Galliard BT" w:hAnsi="Galliard BT"/>
        </w:rPr>
        <w:t>Entretanto, como se faz a ligação da forma sensível com a forma inteligível? Isso nós não sabemos. Como se pula de uma coisa à outra? Aí é um processo extremamente complicado. Então, as duas coisas são válidas: dizer que a forma inteligível é dada imediatamente e dizer que ela está mais distante do dado dos sentidos, pois, no primeiro caso, se está falando desde o ponto de vista da origem do conhecimento e, no segundo, desde o ponto de vista da validação lógica do conhecimento.</w:t>
      </w:r>
    </w:p>
    <w:p w:rsidR="007B15DD" w:rsidRPr="002E6383" w:rsidRDefault="007B15DD">
      <w:pPr>
        <w:jc w:val="both"/>
        <w:rPr>
          <w:rFonts w:ascii="Galliard BT" w:hAnsi="Galliard BT"/>
        </w:rPr>
      </w:pPr>
    </w:p>
    <w:p w:rsidR="007B15DD" w:rsidRPr="002E6383" w:rsidRDefault="007B15DD">
      <w:pPr>
        <w:jc w:val="both"/>
        <w:rPr>
          <w:rFonts w:ascii="Galliard BT" w:hAnsi="Galliard BT"/>
        </w:rPr>
      </w:pPr>
      <w:r w:rsidRPr="002E6383">
        <w:rPr>
          <w:rFonts w:ascii="Galliard BT" w:hAnsi="Galliard BT"/>
        </w:rPr>
        <w:t>Quanto ao segundo ponto que o Nilton Ribeiro levanta - “</w:t>
      </w:r>
      <w:r w:rsidRPr="002E6383">
        <w:rPr>
          <w:rFonts w:ascii="Galliard BT" w:hAnsi="Galliard BT"/>
          <w:i/>
          <w:iCs/>
        </w:rPr>
        <w:t>a característica essencial dos sentidos é perceber descontinuidades</w:t>
      </w:r>
      <w:r w:rsidRPr="002E6383">
        <w:rPr>
          <w:rFonts w:ascii="Galliard BT" w:hAnsi="Galliard BT"/>
        </w:rPr>
        <w:t xml:space="preserve">” -, só </w:t>
      </w:r>
      <w:r w:rsidR="00AA6C79" w:rsidRPr="002E6383">
        <w:rPr>
          <w:rFonts w:ascii="Galliard BT" w:hAnsi="Galliard BT"/>
        </w:rPr>
        <w:t xml:space="preserve">se </w:t>
      </w:r>
      <w:r w:rsidRPr="002E6383">
        <w:rPr>
          <w:rFonts w:ascii="Galliard BT" w:hAnsi="Galliard BT"/>
        </w:rPr>
        <w:t xml:space="preserve">percebe um estímulo sensorial se ele se destaca dos outros, pois se ele for permanente, você deixa de percebê-lo. Por exemplo, a percepção do calor se dá pela diferença entre a temperatura ambiente e a do seu corpo, pois se forem idênticas você não percebe absolutamente nada. Mas isso eu não vou explicar agora porque é exatamente do que trata o texto que eu deixei para vocês. </w:t>
      </w:r>
    </w:p>
    <w:p w:rsidR="007B15DD" w:rsidRPr="002E6383" w:rsidRDefault="007B15DD">
      <w:pPr>
        <w:jc w:val="both"/>
        <w:rPr>
          <w:rFonts w:ascii="Galliard BT" w:hAnsi="Galliard BT"/>
        </w:rPr>
      </w:pPr>
    </w:p>
    <w:p w:rsidR="007B15DD" w:rsidRPr="002E6383" w:rsidRDefault="007B15DD">
      <w:pPr>
        <w:jc w:val="both"/>
        <w:rPr>
          <w:rFonts w:ascii="Galliard BT" w:hAnsi="Galliard BT"/>
        </w:rPr>
      </w:pPr>
      <w:r w:rsidRPr="002E6383">
        <w:rPr>
          <w:rFonts w:ascii="Galliard BT" w:hAnsi="Galliard BT"/>
        </w:rPr>
        <w:t>Mas antes de entrar na leitura e comentário desse texto, eu quero dar meus parabéns ao Nilton Ribeiro, pois é assim que se lê filosofia. É curioso que eu recebi outro dia uma mensagem do Tiago Tondineli, que é aluno do curso, dizendo que quando ele estava estudando filosofia na USP ele era criticado a toda hora pelos seus professores por lhe faltar o que eles chamavam de “</w:t>
      </w:r>
      <w:r w:rsidRPr="002E6383">
        <w:rPr>
          <w:rFonts w:ascii="Galliard BT" w:hAnsi="Galliard BT"/>
          <w:iCs/>
        </w:rPr>
        <w:t>rigor filosófico</w:t>
      </w:r>
      <w:r w:rsidRPr="002E6383">
        <w:rPr>
          <w:rFonts w:ascii="Galliard BT" w:hAnsi="Galliard BT"/>
        </w:rPr>
        <w:t>”. Fará quarenta anos que esse pessoal da USP, que é um bando de ignorantes, usa esse negócio chamado de “</w:t>
      </w:r>
      <w:r w:rsidRPr="002E6383">
        <w:rPr>
          <w:rFonts w:ascii="Galliard BT" w:hAnsi="Galliard BT"/>
          <w:iCs/>
        </w:rPr>
        <w:t>rigor</w:t>
      </w:r>
      <w:r w:rsidRPr="002E6383">
        <w:rPr>
          <w:rFonts w:ascii="Galliard BT" w:hAnsi="Galliard BT"/>
        </w:rPr>
        <w:t>” como uma espécie de palmatória para assustar criancinha. Eles leem o seu trabalho e dizem que falta “</w:t>
      </w:r>
      <w:r w:rsidRPr="002E6383">
        <w:rPr>
          <w:rFonts w:ascii="Galliard BT" w:hAnsi="Galliard BT"/>
          <w:iCs/>
        </w:rPr>
        <w:t>rigor filosófico</w:t>
      </w:r>
      <w:r w:rsidRPr="002E6383">
        <w:rPr>
          <w:rFonts w:ascii="Galliard BT" w:hAnsi="Galliard BT"/>
        </w:rPr>
        <w:t>”, que você é um diletante. O sujeito fica aterrorizado com isso porque jamais descobre que raio de coisa é esse “</w:t>
      </w:r>
      <w:r w:rsidRPr="002E6383">
        <w:rPr>
          <w:rFonts w:ascii="Galliard BT" w:hAnsi="Galliard BT"/>
          <w:iCs/>
        </w:rPr>
        <w:t>rigor</w:t>
      </w:r>
      <w:r w:rsidRPr="002E6383">
        <w:rPr>
          <w:rFonts w:ascii="Galliard BT" w:hAnsi="Galliard BT"/>
        </w:rPr>
        <w:t xml:space="preserve">” de que eles estão falando. </w:t>
      </w:r>
    </w:p>
    <w:p w:rsidR="007B15DD" w:rsidRPr="002E6383" w:rsidRDefault="007B15DD">
      <w:pPr>
        <w:jc w:val="both"/>
        <w:rPr>
          <w:rFonts w:ascii="Galliard BT" w:hAnsi="Galliard BT"/>
        </w:rPr>
      </w:pPr>
    </w:p>
    <w:p w:rsidR="005F6014" w:rsidRPr="002E6383" w:rsidRDefault="007B15DD">
      <w:pPr>
        <w:jc w:val="both"/>
        <w:rPr>
          <w:rFonts w:ascii="Galliard BT" w:hAnsi="Galliard BT"/>
        </w:rPr>
      </w:pPr>
      <w:r w:rsidRPr="002E6383">
        <w:rPr>
          <w:rFonts w:ascii="Galliard BT" w:hAnsi="Galliard BT"/>
        </w:rPr>
        <w:t xml:space="preserve">Ou seja, o rigor passa a ser uma espécie de propriedade esotérica de uma casta de iniciados, de iluminados, que tiveram acesso a ele, porém, quando </w:t>
      </w:r>
      <w:r w:rsidR="003417E6" w:rsidRPr="002E6383">
        <w:rPr>
          <w:rFonts w:ascii="Galliard BT" w:hAnsi="Galliard BT"/>
        </w:rPr>
        <w:t>se</w:t>
      </w:r>
      <w:r w:rsidRPr="002E6383">
        <w:rPr>
          <w:rFonts w:ascii="Galliard BT" w:hAnsi="Galliard BT"/>
        </w:rPr>
        <w:t xml:space="preserve"> vai ver, não há rigor nenhum. Eu nunca vi rigor filosófico algum em qualquer análise, de qualquer uspiano, sobre o que fosse. É impossível encontrar qualquer rigor filosófico, analítico, em qualquer coisa que seja escrita por dona Marilena Chauí, por Gianotti, por Paulo Arantes, por qualquer desses camaradas. Eles são de uma inabilidade para lidar com questões filosóficas que é uma coisa atroz. É aquele negócio do garoto que põe o sorvete na testa. Eles não sabem o que é rigor filosófico. </w:t>
      </w:r>
    </w:p>
    <w:p w:rsidR="005F6014" w:rsidRPr="002E6383" w:rsidRDefault="005F6014">
      <w:pPr>
        <w:jc w:val="both"/>
        <w:rPr>
          <w:rFonts w:ascii="Galliard BT" w:hAnsi="Galliard BT"/>
        </w:rPr>
      </w:pPr>
    </w:p>
    <w:p w:rsidR="005F6014" w:rsidRPr="002E6383" w:rsidRDefault="007B15DD">
      <w:pPr>
        <w:jc w:val="both"/>
        <w:rPr>
          <w:rFonts w:ascii="Galliard BT" w:hAnsi="Galliard BT"/>
        </w:rPr>
      </w:pPr>
      <w:r w:rsidRPr="002E6383">
        <w:rPr>
          <w:rFonts w:ascii="Galliard BT" w:hAnsi="Galliard BT"/>
        </w:rPr>
        <w:t xml:space="preserve">Rigor filosófico é ler as coisas assim: entender em cada linha de um livro de filosofia o potencial de problemas que aquilo tem, é apreender esses textos filosóficos como uma malha de tensões. É pela incorporação dessas tensões que </w:t>
      </w:r>
      <w:r w:rsidR="005F6014" w:rsidRPr="002E6383">
        <w:rPr>
          <w:rFonts w:ascii="Galliard BT" w:hAnsi="Galliard BT"/>
        </w:rPr>
        <w:t xml:space="preserve">você </w:t>
      </w:r>
      <w:r w:rsidRPr="002E6383">
        <w:rPr>
          <w:rFonts w:ascii="Galliard BT" w:hAnsi="Galliard BT"/>
        </w:rPr>
        <w:t xml:space="preserve">se torna um filósofo, porque a sua visão acaba sendo de um tipo que não percebe somente coisas, mas tensões, movimentos, oposições, contigüidades etc. Ou seja, a sua visão das coisas se torna viva. Com isso </w:t>
      </w:r>
      <w:r w:rsidR="005F6014" w:rsidRPr="002E6383">
        <w:rPr>
          <w:rFonts w:ascii="Galliard BT" w:hAnsi="Galliard BT"/>
        </w:rPr>
        <w:t>se</w:t>
      </w:r>
      <w:r w:rsidRPr="002E6383">
        <w:rPr>
          <w:rFonts w:ascii="Galliard BT" w:hAnsi="Galliard BT"/>
        </w:rPr>
        <w:t xml:space="preserve"> começa a perceber as coisas como Aristóteles as percebia, como Platão as percebia, e assim por diante. Aí você entrou no Grêmio, essa é a iniciação. Ou seja, o Nilton Ribeiro está mais iniciado nos mistérios da filosofia do que dona Marilena Chauí. </w:t>
      </w:r>
    </w:p>
    <w:p w:rsidR="005F6014" w:rsidRPr="002E6383" w:rsidRDefault="005F6014">
      <w:pPr>
        <w:jc w:val="both"/>
        <w:rPr>
          <w:rFonts w:ascii="Galliard BT" w:hAnsi="Galliard BT"/>
        </w:rPr>
      </w:pPr>
    </w:p>
    <w:p w:rsidR="005F6014" w:rsidRPr="002E6383" w:rsidRDefault="007B15DD">
      <w:pPr>
        <w:jc w:val="both"/>
        <w:rPr>
          <w:rFonts w:ascii="Galliard BT" w:hAnsi="Galliard BT"/>
        </w:rPr>
      </w:pPr>
      <w:r w:rsidRPr="002E6383">
        <w:rPr>
          <w:rFonts w:ascii="Galliard BT" w:hAnsi="Galliard BT"/>
        </w:rPr>
        <w:t xml:space="preserve">Esse pessoal da USP não é capaz de perceber essas coisas porque </w:t>
      </w:r>
      <w:r w:rsidRPr="002E6383">
        <w:rPr>
          <w:rFonts w:ascii="Galliard BT" w:hAnsi="Galliard BT"/>
          <w:b/>
          <w:bCs/>
          <w:color w:val="FF0000"/>
          <w:sz w:val="16"/>
          <w:szCs w:val="16"/>
        </w:rPr>
        <w:t>[0:20]</w:t>
      </w:r>
      <w:r w:rsidRPr="002E6383">
        <w:rPr>
          <w:rFonts w:ascii="Galliard BT" w:hAnsi="Galliard BT"/>
        </w:rPr>
        <w:t xml:space="preserve"> eles trabalham com textos, e somente textos. O Nilton não fez isso. Ele está lendo o texto usando </w:t>
      </w:r>
      <w:r w:rsidR="005F6014" w:rsidRPr="002E6383">
        <w:rPr>
          <w:rFonts w:ascii="Galliard BT" w:hAnsi="Galliard BT"/>
        </w:rPr>
        <w:t xml:space="preserve">a experiência real imediata </w:t>
      </w:r>
      <w:r w:rsidRPr="002E6383">
        <w:rPr>
          <w:rFonts w:ascii="Galliard BT" w:hAnsi="Galliard BT"/>
        </w:rPr>
        <w:t xml:space="preserve">como instrumento de interpretação. É exatamente o que eles não sabem fazer. Eles lidam com textos filosóficos e com problemas filosóficos tradicionais; o Nilton, não. Ele está lidando com o texto como interpretação da realidade e a realidade como interpretação do texto. É aí que aparecem as tensões e é ai que as coisas começam a ficar interessantes. É por isso que a filosofia uspiana é a coisa mais chata do mundo, porque não há essa tensão. No máximo, o que eles percebem são contradições lógicas. Mas o que o Nilton percebeu não foi uma contradição lógica no texto e sim uma dificuldade inerente à sua própria percepção da realidade. Ele fez isso conduzido por Aristóteles, mas o seu ponto focal não era o texto de Aristóteles e sim o de quê Aristóteles estava falando. Quer dizer, ele leu Aristóteles como intérprete da realidade, não como um autor antigo, como o autor de um texto. </w:t>
      </w:r>
    </w:p>
    <w:p w:rsidR="005F6014" w:rsidRPr="002E6383" w:rsidRDefault="005F6014">
      <w:pPr>
        <w:jc w:val="both"/>
        <w:rPr>
          <w:rFonts w:ascii="Galliard BT" w:hAnsi="Galliard BT"/>
        </w:rPr>
      </w:pPr>
    </w:p>
    <w:p w:rsidR="00B6307E" w:rsidRPr="002E6383" w:rsidRDefault="007B15DD">
      <w:pPr>
        <w:jc w:val="both"/>
        <w:rPr>
          <w:rFonts w:ascii="Galliard BT" w:hAnsi="Galliard BT"/>
        </w:rPr>
      </w:pPr>
      <w:r w:rsidRPr="002E6383">
        <w:rPr>
          <w:rFonts w:ascii="Galliard BT" w:hAnsi="Galliard BT"/>
        </w:rPr>
        <w:t xml:space="preserve">O dia em que eu li aquela coisa do José Arthur Giannotti dizendo que filosofia é uma atividade que se ocupa com textos, eu fiquei aterrorizado, afinal, os textos não são a respeito de alguma coisa? Se não for assim, um texto falará a respeito de outro texto que falará a respeito de outro texto que falará a respeito de outro texto etc. Nós nunca vamos sair disso? Mas </w:t>
      </w:r>
      <w:r w:rsidR="00472838" w:rsidRPr="002E6383">
        <w:rPr>
          <w:rFonts w:ascii="Galliard BT" w:hAnsi="Galliard BT"/>
        </w:rPr>
        <w:t xml:space="preserve">isso é um mundo bi-dimensional! </w:t>
      </w:r>
      <w:r w:rsidRPr="002E6383">
        <w:rPr>
          <w:rFonts w:ascii="Galliard BT" w:hAnsi="Galliard BT"/>
        </w:rPr>
        <w:t xml:space="preserve">Agora, eu leio Aristóteles e nunca o vejo falando de textos, mas de gato, de vaca, de nuvens, da constituição do Estado, da guerra; eu o vejo falando dessas coisas, da percepção sensível, e a percepção sensível certamente não é um texto. </w:t>
      </w:r>
    </w:p>
    <w:p w:rsidR="00B6307E" w:rsidRPr="002E6383" w:rsidRDefault="00B6307E">
      <w:pPr>
        <w:jc w:val="both"/>
        <w:rPr>
          <w:rFonts w:ascii="Galliard BT" w:hAnsi="Galliard BT"/>
        </w:rPr>
      </w:pPr>
    </w:p>
    <w:p w:rsidR="007B15DD" w:rsidRPr="002E6383" w:rsidRDefault="007B15DD">
      <w:pPr>
        <w:jc w:val="both"/>
        <w:rPr>
          <w:rFonts w:ascii="Galliard BT" w:hAnsi="Galliard BT"/>
        </w:rPr>
      </w:pPr>
      <w:r w:rsidRPr="002E6383">
        <w:rPr>
          <w:rFonts w:ascii="Galliard BT" w:hAnsi="Galliard BT"/>
        </w:rPr>
        <w:t xml:space="preserve">Ora, se na hora em que eu estou lendo Aristóteles, eu não tento fazer o que Aristóteles está sugerindo, eu não vou entender o que ele está dizendo. Essa é a única maneira de se chegar a uma compreensão profunda de um texto como a </w:t>
      </w:r>
      <w:r w:rsidRPr="002E6383">
        <w:rPr>
          <w:rFonts w:ascii="Galliard BT" w:hAnsi="Galliard BT"/>
          <w:i/>
          <w:iCs/>
        </w:rPr>
        <w:t>Metafísica</w:t>
      </w:r>
      <w:r w:rsidRPr="002E6383">
        <w:rPr>
          <w:rFonts w:ascii="Galliard BT" w:hAnsi="Galliard BT"/>
        </w:rPr>
        <w:t xml:space="preserve"> de Aristóteles. Então, Nilton, se você demorar dois, três ou quatro anos para terminar a leitura da </w:t>
      </w:r>
      <w:r w:rsidRPr="002E6383">
        <w:rPr>
          <w:rFonts w:ascii="Galliard BT" w:hAnsi="Galliard BT"/>
          <w:i/>
          <w:iCs/>
        </w:rPr>
        <w:t xml:space="preserve">Metafísica </w:t>
      </w:r>
      <w:r w:rsidRPr="002E6383">
        <w:rPr>
          <w:rFonts w:ascii="Galliard BT" w:hAnsi="Galliard BT"/>
        </w:rPr>
        <w:t xml:space="preserve">de Aristóteles, desde que feita assim, pode ter a certeza: você fez um curso inteiro de filosofia baseado na </w:t>
      </w:r>
      <w:r w:rsidRPr="002E6383">
        <w:rPr>
          <w:rFonts w:ascii="Galliard BT" w:hAnsi="Galliard BT"/>
          <w:i/>
          <w:iCs/>
        </w:rPr>
        <w:t>Metafísica</w:t>
      </w:r>
      <w:r w:rsidRPr="002E6383">
        <w:rPr>
          <w:rFonts w:ascii="Galliard BT" w:hAnsi="Galliard BT"/>
        </w:rPr>
        <w:t xml:space="preserve"> de Aristóteles. Esse é o verdadeiro rigor: entender o texto nas suas várias camadas de significado e nas várias repercussões que ele tem na sua percepção da realidade. Sem isso, não adianta nada. Sem isso, </w:t>
      </w:r>
      <w:r w:rsidR="00B6307E" w:rsidRPr="002E6383">
        <w:rPr>
          <w:rFonts w:ascii="Galliard BT" w:hAnsi="Galliard BT"/>
        </w:rPr>
        <w:t>se</w:t>
      </w:r>
      <w:r w:rsidRPr="002E6383">
        <w:rPr>
          <w:rFonts w:ascii="Galliard BT" w:hAnsi="Galliard BT"/>
        </w:rPr>
        <w:t xml:space="preserve"> estará apenas esmiuçando outros textos possíveis que estão embutidos no texto de Aristóteles. </w:t>
      </w:r>
    </w:p>
    <w:p w:rsidR="007B15DD" w:rsidRPr="002E6383" w:rsidRDefault="007B15DD">
      <w:pPr>
        <w:jc w:val="both"/>
        <w:rPr>
          <w:rFonts w:ascii="Galliard BT" w:hAnsi="Galliard BT"/>
        </w:rPr>
      </w:pPr>
    </w:p>
    <w:p w:rsidR="007B15DD" w:rsidRPr="002E6383" w:rsidRDefault="007B15DD">
      <w:pPr>
        <w:jc w:val="both"/>
        <w:rPr>
          <w:rFonts w:ascii="Galliard BT" w:hAnsi="Galliard BT"/>
        </w:rPr>
      </w:pPr>
      <w:r w:rsidRPr="002E6383">
        <w:rPr>
          <w:rFonts w:ascii="Galliard BT" w:hAnsi="Galliard BT"/>
        </w:rPr>
        <w:t>Por isso, aos uspianos que dizem que essa porcaria é que seria rigor filosófico, eu só posso responder que o que merecem é um tapa na cara! São charlatães, vigaristas, todos eles! Eles não têm a menor ideia do que seja rigor filosófico, não sabem tratar um único problema filosófico, nem mesmo os mais simples</w:t>
      </w:r>
      <w:r w:rsidR="00B6307E" w:rsidRPr="002E6383">
        <w:rPr>
          <w:rFonts w:ascii="Galliard BT" w:hAnsi="Galliard BT"/>
        </w:rPr>
        <w:t>.</w:t>
      </w:r>
      <w:r w:rsidRPr="002E6383">
        <w:rPr>
          <w:rFonts w:ascii="Galliard BT" w:hAnsi="Galliard BT"/>
        </w:rPr>
        <w:t xml:space="preserve"> Essa semana eu li aquela entrevista da Dona Marilena dizendo:</w:t>
      </w:r>
      <w:r w:rsidRPr="002E6383">
        <w:rPr>
          <w:rFonts w:ascii="Galliard BT" w:hAnsi="Galliard BT"/>
          <w:i/>
          <w:iCs/>
        </w:rPr>
        <w:t xml:space="preserve"> “não é que eu tenho fé em Deus, eu conheço Deus.” </w:t>
      </w:r>
      <w:r w:rsidRPr="002E6383">
        <w:rPr>
          <w:rFonts w:ascii="Galliard BT" w:hAnsi="Galliard BT"/>
        </w:rPr>
        <w:t>Ou seja, ela faz a distinção de que existe, por um lado, o conhecimento religioso dado pela fé e outro dado pela filosofia, pela razão. É como se ela dissesse: “</w:t>
      </w:r>
      <w:r w:rsidRPr="002E6383">
        <w:rPr>
          <w:rFonts w:ascii="Galliard BT" w:hAnsi="Galliard BT"/>
          <w:i/>
          <w:iCs/>
        </w:rPr>
        <w:t xml:space="preserve">Mas eu estudei Espinosa, então nós temos aqui o conhecimento de Deus.” </w:t>
      </w:r>
      <w:r w:rsidRPr="002E6383">
        <w:rPr>
          <w:rFonts w:ascii="Galliard BT" w:hAnsi="Galliard BT"/>
        </w:rPr>
        <w:t xml:space="preserve">Mas isso é de uma estupidez fora do comum! Como é que uma pessoa pode dizer um negócio desses? Que eu saiba, a filosofia não pode lhe dar o conhecimento de Deus, porque a filosofia só pode lhe dar conhecimento de problemas filosóficos, de conceitos filosóficos. Por si só, ela não pode dar o conhecimento da realidade. </w:t>
      </w:r>
    </w:p>
    <w:p w:rsidR="007B15DD" w:rsidRPr="002E6383" w:rsidRDefault="007B15DD">
      <w:pPr>
        <w:jc w:val="both"/>
        <w:rPr>
          <w:rFonts w:ascii="Galliard BT" w:hAnsi="Galliard BT"/>
        </w:rPr>
      </w:pPr>
    </w:p>
    <w:p w:rsidR="004E4B89" w:rsidRPr="002E6383" w:rsidRDefault="007B15DD">
      <w:pPr>
        <w:jc w:val="both"/>
        <w:rPr>
          <w:rFonts w:ascii="Galliard BT" w:hAnsi="Galliard BT"/>
        </w:rPr>
      </w:pPr>
      <w:r w:rsidRPr="002E6383">
        <w:rPr>
          <w:rFonts w:ascii="Galliard BT" w:hAnsi="Galliard BT"/>
        </w:rPr>
        <w:t xml:space="preserve">Uma coisa é você conhecer Deus como conceito filosófico e outra coisa é conhecê-Lo como realidade. Deus não pode ser objeto de experiência, porque como tal teria de ser um objeto colocado fora do sujeito e submetido ao horizonte de consciência desse sujeito. Ou seja, não </w:t>
      </w:r>
      <w:r w:rsidR="004E4B89" w:rsidRPr="002E6383">
        <w:rPr>
          <w:rFonts w:ascii="Galliard BT" w:hAnsi="Galliard BT"/>
        </w:rPr>
        <w:t xml:space="preserve">se </w:t>
      </w:r>
      <w:r w:rsidRPr="002E6383">
        <w:rPr>
          <w:rFonts w:ascii="Galliard BT" w:hAnsi="Galliard BT"/>
        </w:rPr>
        <w:t xml:space="preserve">pode perceber nenhum objeto que esteja acima do seu horizonte de consciência. Se </w:t>
      </w:r>
      <w:r w:rsidR="004E4B89" w:rsidRPr="002E6383">
        <w:rPr>
          <w:rFonts w:ascii="Galliard BT" w:hAnsi="Galliard BT"/>
        </w:rPr>
        <w:t>você</w:t>
      </w:r>
      <w:r w:rsidRPr="002E6383">
        <w:rPr>
          <w:rFonts w:ascii="Galliard BT" w:hAnsi="Galliard BT"/>
        </w:rPr>
        <w:t xml:space="preserve"> entende que Deus não é um objeto externo, mas que é a própria condição de possibilidade para que </w:t>
      </w:r>
      <w:r w:rsidR="004E4B89" w:rsidRPr="002E6383">
        <w:rPr>
          <w:rFonts w:ascii="Galliard BT" w:hAnsi="Galliard BT"/>
        </w:rPr>
        <w:t>se</w:t>
      </w:r>
      <w:r w:rsidRPr="002E6383">
        <w:rPr>
          <w:rFonts w:ascii="Galliard BT" w:hAnsi="Galliard BT"/>
        </w:rPr>
        <w:t xml:space="preserve"> tenha um horizonte de consciência, então só existe um jeito de conhecê-Lo: pela ação que Ele exerce em você, por Sua ação criadora em você. Isso é um método quase infalível de conhecer Deus. </w:t>
      </w:r>
    </w:p>
    <w:p w:rsidR="004E4B89" w:rsidRPr="002E6383" w:rsidRDefault="004E4B89">
      <w:pPr>
        <w:jc w:val="both"/>
        <w:rPr>
          <w:rFonts w:ascii="Galliard BT" w:hAnsi="Galliard BT"/>
        </w:rPr>
      </w:pPr>
    </w:p>
    <w:p w:rsidR="007B15DD" w:rsidRPr="002E6383" w:rsidRDefault="007B15DD">
      <w:pPr>
        <w:jc w:val="both"/>
        <w:rPr>
          <w:rFonts w:ascii="Galliard BT" w:hAnsi="Galliard BT"/>
        </w:rPr>
      </w:pPr>
      <w:r w:rsidRPr="002E6383">
        <w:rPr>
          <w:rFonts w:ascii="Galliard BT" w:hAnsi="Galliard BT"/>
        </w:rPr>
        <w:t xml:space="preserve">Mas não é esse o método de Espinosa, que usa um método eminentemente construtivo, criando os conceitos como esses são criados em geometria. Qual é o conceito de uma figura geométrica? É o modo de </w:t>
      </w:r>
      <w:r w:rsidR="004E4B89" w:rsidRPr="002E6383">
        <w:rPr>
          <w:rFonts w:ascii="Galliard BT" w:hAnsi="Galliard BT"/>
        </w:rPr>
        <w:t>se</w:t>
      </w:r>
      <w:r w:rsidRPr="002E6383">
        <w:rPr>
          <w:rFonts w:ascii="Galliard BT" w:hAnsi="Galliard BT"/>
        </w:rPr>
        <w:t xml:space="preserve"> criar aquela figura no papel. O que é um círculo? O círculo é a figura que </w:t>
      </w:r>
      <w:r w:rsidR="004E4B89" w:rsidRPr="002E6383">
        <w:rPr>
          <w:rFonts w:ascii="Galliard BT" w:hAnsi="Galliard BT"/>
        </w:rPr>
        <w:t>se</w:t>
      </w:r>
      <w:r w:rsidRPr="002E6383">
        <w:rPr>
          <w:rFonts w:ascii="Galliard BT" w:hAnsi="Galliard BT"/>
        </w:rPr>
        <w:t xml:space="preserve"> obtém</w:t>
      </w:r>
      <w:r w:rsidR="004E4B89" w:rsidRPr="002E6383">
        <w:rPr>
          <w:rFonts w:ascii="Galliard BT" w:hAnsi="Galliard BT"/>
        </w:rPr>
        <w:t xml:space="preserve"> ao</w:t>
      </w:r>
      <w:r w:rsidRPr="002E6383">
        <w:rPr>
          <w:rFonts w:ascii="Galliard BT" w:hAnsi="Galliard BT"/>
        </w:rPr>
        <w:t xml:space="preserve"> marcar um ponto num plano e</w:t>
      </w:r>
      <w:r w:rsidR="004E4B89" w:rsidRPr="002E6383">
        <w:rPr>
          <w:rFonts w:ascii="Galliard BT" w:hAnsi="Galliard BT"/>
        </w:rPr>
        <w:t>, a partir dele,</w:t>
      </w:r>
      <w:r w:rsidRPr="002E6383">
        <w:rPr>
          <w:rFonts w:ascii="Galliard BT" w:hAnsi="Galliard BT"/>
        </w:rPr>
        <w:t xml:space="preserve"> estender um segmento de reta que depois será girado. Esse é um círculo em geometria. Portanto, não há outra definição geométrica de um círculo se não a própria produção do círculo. Ou seja, Espinosa nega que nós possamos obter qualquer conhecimento pela experiência. Segundo ele, só poderíamos adquiri-lo mediante o puro raciocínio efetuado com conceitos criados dessa maneira. Só que, se por essa maneira podemos conhecer o conceito de Deus, por ela não teremos experiência nenhuma Dele. </w:t>
      </w:r>
    </w:p>
    <w:p w:rsidR="007B15DD" w:rsidRPr="002E6383" w:rsidRDefault="007B15DD">
      <w:pPr>
        <w:jc w:val="both"/>
        <w:rPr>
          <w:rFonts w:ascii="Galliard BT" w:hAnsi="Galliard BT"/>
        </w:rPr>
      </w:pPr>
    </w:p>
    <w:p w:rsidR="00260995" w:rsidRPr="002E6383" w:rsidRDefault="007B15DD">
      <w:pPr>
        <w:jc w:val="both"/>
        <w:rPr>
          <w:rFonts w:ascii="Galliard BT" w:hAnsi="Galliard BT"/>
        </w:rPr>
      </w:pPr>
      <w:r w:rsidRPr="002E6383">
        <w:rPr>
          <w:rFonts w:ascii="Galliard BT" w:hAnsi="Galliard BT"/>
        </w:rPr>
        <w:t>A experiência que nós podemos ter de Deus não é a de um objeto que apreendemos, mas a de nós mesmos sendo apreendidos e formados por Ele. Só há duas maneiras de se perceber Deus: ou Ele faz um milagre na sua frente – e ao ver a ação Dele sobre o mundo exterior você reconhece que aquilo só pode ser ação de Deus – ou, então, há a ação Dele sobre você que percebe que jamais poderia tê-la praticado. Nesse segundo caso</w:t>
      </w:r>
      <w:r w:rsidR="004E4B89" w:rsidRPr="002E6383">
        <w:rPr>
          <w:rFonts w:ascii="Galliard BT" w:hAnsi="Galliard BT"/>
        </w:rPr>
        <w:t>,</w:t>
      </w:r>
      <w:r w:rsidRPr="002E6383">
        <w:rPr>
          <w:rFonts w:ascii="Galliard BT" w:hAnsi="Galliard BT"/>
        </w:rPr>
        <w:t xml:space="preserve"> você entende que está sendo formado, que a vida do Espírito está sendo insuflada em você por um poder descomunal que lhe transcende infinitamente e está despertando possibilidades que você nem sabia que tinha</w:t>
      </w:r>
      <w:r w:rsidR="004E4B89" w:rsidRPr="002E6383">
        <w:rPr>
          <w:rFonts w:ascii="Galliard BT" w:hAnsi="Galliard BT"/>
        </w:rPr>
        <w:t xml:space="preserve"> -</w:t>
      </w:r>
      <w:r w:rsidRPr="002E6383">
        <w:rPr>
          <w:rFonts w:ascii="Galliard BT" w:hAnsi="Galliard BT"/>
        </w:rPr>
        <w:t xml:space="preserve"> talvez nem tivesse mesmo. </w:t>
      </w:r>
    </w:p>
    <w:p w:rsidR="00260995" w:rsidRPr="002E6383" w:rsidRDefault="00260995">
      <w:pPr>
        <w:jc w:val="both"/>
        <w:rPr>
          <w:rFonts w:ascii="Galliard BT" w:hAnsi="Galliard BT"/>
        </w:rPr>
      </w:pPr>
    </w:p>
    <w:p w:rsidR="007B15DD" w:rsidRPr="002E6383" w:rsidRDefault="007B15DD">
      <w:pPr>
        <w:jc w:val="both"/>
        <w:rPr>
          <w:rFonts w:ascii="Galliard BT" w:hAnsi="Galliard BT"/>
        </w:rPr>
      </w:pPr>
      <w:r w:rsidRPr="002E6383">
        <w:rPr>
          <w:rFonts w:ascii="Galliard BT" w:hAnsi="Galliard BT"/>
        </w:rPr>
        <w:t xml:space="preserve">Só existem essas duas maneiras e nenhuma delas é a maneira espinosista, assim como tampouco podem ser consideradas propriamente como filosofia. A filosofia pode explicar que as coisas são assim, mas ela não pode fazê-las acontecer para você. Isso é o conhecimento de Deus por experiência, o que Kant dizia que não poderíamos ter, mas é uma mentira, pois nós podemos ter experiência de Deus, sim, pela ação que Ele exerce em nós ou pela ação que Ele exerce no mundo exterior. São as únicas maneiras de conhecê-Lo. Você não vai conhecê-Lo na Sua essência, mas vai conhecê-Lo nas Suas ações e, portanto, nas Suas propriedades. </w:t>
      </w:r>
    </w:p>
    <w:p w:rsidR="007B15DD" w:rsidRPr="002E6383" w:rsidRDefault="007B15DD">
      <w:pPr>
        <w:jc w:val="both"/>
        <w:rPr>
          <w:rFonts w:ascii="Galliard BT" w:hAnsi="Galliard BT"/>
        </w:rPr>
      </w:pPr>
    </w:p>
    <w:p w:rsidR="00260995" w:rsidRPr="002E6383" w:rsidRDefault="007B15DD">
      <w:pPr>
        <w:jc w:val="both"/>
        <w:rPr>
          <w:rFonts w:ascii="Galliard BT" w:hAnsi="Galliard BT"/>
        </w:rPr>
      </w:pPr>
      <w:r w:rsidRPr="002E6383">
        <w:rPr>
          <w:rFonts w:ascii="Galliard BT" w:hAnsi="Galliard BT"/>
        </w:rPr>
        <w:t xml:space="preserve">Portanto, a Marilena Chauí jamais poderia aprender isso com Espinosa, o que significa que ela não sabe a diferença entre ter um conhecimento de Deus e conhecer o conceito de Deus. Ela não sabe isso. Quando ela quer comprar um carro, ela aceita comprar o conceito de carro? Ela entra dentro do conceito e dirige? Quando vai ao restaurante, ela se contenta com o conceito de bife? Não deve ser assim, porque consta que </w:t>
      </w:r>
      <w:r w:rsidR="00260995" w:rsidRPr="002E6383">
        <w:rPr>
          <w:rFonts w:ascii="Galliard BT" w:hAnsi="Galliard BT"/>
        </w:rPr>
        <w:t>ela é uma excelente cozinheira, além de ter escrito um livro sobre culinária. Portanto, ela sabe que não é possível comer o livro de culinária em lugar das comidas, que é a mesma coisa que ela está fazendo em relação a Deus.</w:t>
      </w:r>
    </w:p>
    <w:p w:rsidR="00260995" w:rsidRPr="002E6383" w:rsidRDefault="00260995">
      <w:pPr>
        <w:jc w:val="both"/>
        <w:rPr>
          <w:rFonts w:ascii="Galliard BT" w:hAnsi="Galliard BT"/>
        </w:rPr>
      </w:pPr>
    </w:p>
    <w:p w:rsidR="00260995" w:rsidRPr="002E6383" w:rsidRDefault="00260995">
      <w:pPr>
        <w:jc w:val="both"/>
        <w:rPr>
          <w:rFonts w:ascii="Galliard BT" w:hAnsi="Galliard BT"/>
        </w:rPr>
      </w:pPr>
      <w:r w:rsidRPr="002E6383">
        <w:rPr>
          <w:rFonts w:ascii="Galliard BT" w:hAnsi="Galliard BT"/>
        </w:rPr>
        <w:t>(Aliás, e</w:t>
      </w:r>
      <w:r w:rsidR="007B15DD" w:rsidRPr="002E6383">
        <w:rPr>
          <w:rFonts w:ascii="Galliard BT" w:hAnsi="Galliard BT"/>
        </w:rPr>
        <w:t xml:space="preserve">u conheci a mãe da Dona Marilena, que </w:t>
      </w:r>
      <w:r w:rsidRPr="002E6383">
        <w:rPr>
          <w:rFonts w:ascii="Galliard BT" w:hAnsi="Galliard BT"/>
        </w:rPr>
        <w:t xml:space="preserve">era esposa do meu amigo Nicolau Chauí, já falecido. Ela </w:t>
      </w:r>
      <w:r w:rsidR="007B15DD" w:rsidRPr="002E6383">
        <w:rPr>
          <w:rFonts w:ascii="Galliard BT" w:hAnsi="Galliard BT"/>
        </w:rPr>
        <w:t>era uma cozinheira maravilhosa, tanto que você chegava na casa dela e comia até morrer</w:t>
      </w:r>
      <w:r w:rsidRPr="002E6383">
        <w:rPr>
          <w:rFonts w:ascii="Galliard BT" w:hAnsi="Galliard BT"/>
        </w:rPr>
        <w:t xml:space="preserve">. </w:t>
      </w:r>
      <w:r w:rsidR="007B15DD" w:rsidRPr="002E6383">
        <w:rPr>
          <w:rFonts w:ascii="Galliard BT" w:hAnsi="Galliard BT"/>
        </w:rPr>
        <w:t>Eu ia lá e ela fazia aquelas comidas árabes maravilhosas e o Nicolau me enchia daquela bebida árabe chamada Árak; daí eu tinha de sair carregado para casa depois.</w:t>
      </w:r>
      <w:r w:rsidRPr="002E6383">
        <w:rPr>
          <w:rFonts w:ascii="Galliard BT" w:hAnsi="Galliard BT"/>
        </w:rPr>
        <w:t>)</w:t>
      </w:r>
      <w:r w:rsidR="007B15DD" w:rsidRPr="002E6383">
        <w:rPr>
          <w:rFonts w:ascii="Galliard BT" w:hAnsi="Galliard BT"/>
        </w:rPr>
        <w:t xml:space="preserve"> </w:t>
      </w:r>
    </w:p>
    <w:p w:rsidR="00260995" w:rsidRPr="002E6383" w:rsidRDefault="00260995">
      <w:pPr>
        <w:jc w:val="both"/>
        <w:rPr>
          <w:rFonts w:ascii="Galliard BT" w:hAnsi="Galliard BT"/>
        </w:rPr>
      </w:pPr>
    </w:p>
    <w:p w:rsidR="00E247E3" w:rsidRPr="002E6383" w:rsidRDefault="007B15DD">
      <w:pPr>
        <w:jc w:val="both"/>
        <w:rPr>
          <w:rFonts w:ascii="Galliard BT" w:hAnsi="Galliard BT"/>
        </w:rPr>
      </w:pPr>
      <w:r w:rsidRPr="002E6383">
        <w:rPr>
          <w:rFonts w:ascii="Galliard BT" w:hAnsi="Galliard BT"/>
        </w:rPr>
        <w:t xml:space="preserve">No livro de culinária </w:t>
      </w:r>
      <w:r w:rsidR="00260995" w:rsidRPr="002E6383">
        <w:rPr>
          <w:rFonts w:ascii="Galliard BT" w:hAnsi="Galliard BT"/>
        </w:rPr>
        <w:t>se</w:t>
      </w:r>
      <w:r w:rsidRPr="002E6383">
        <w:rPr>
          <w:rFonts w:ascii="Galliard BT" w:hAnsi="Galliard BT"/>
        </w:rPr>
        <w:t xml:space="preserve"> tem os conceitos das comidas, os quais, aliás, foram criados espinosisticamente, pois o método dele consiste em definir os entes pela sua construção lógica. O que é um livro de receitas? É exatamente isso: a definição de cada comida pelo modo de produzi-la. </w:t>
      </w:r>
      <w:r w:rsidRPr="002E6383">
        <w:rPr>
          <w:rFonts w:ascii="Galliard BT" w:hAnsi="Galliard BT"/>
          <w:b/>
          <w:bCs/>
          <w:color w:val="FF0000"/>
          <w:sz w:val="16"/>
          <w:szCs w:val="16"/>
        </w:rPr>
        <w:t>[00:30]</w:t>
      </w:r>
      <w:r w:rsidRPr="002E6383">
        <w:rPr>
          <w:rFonts w:ascii="Galliard BT" w:hAnsi="Galliard BT"/>
          <w:b/>
          <w:bCs/>
          <w:sz w:val="16"/>
          <w:szCs w:val="16"/>
        </w:rPr>
        <w:t xml:space="preserve"> </w:t>
      </w:r>
      <w:r w:rsidRPr="002E6383">
        <w:rPr>
          <w:rFonts w:ascii="Galliard BT" w:hAnsi="Galliard BT"/>
        </w:rPr>
        <w:t xml:space="preserve">Esse é o método espinosista que só permite o conhecimento daquilo que a sua própria mente inventou. Espinosa faz isso e quando encontra, entre esses vários conceitos criados por ele próprio, um elo de necessidade lógica, aí ele alega estar em plena veracidade universal. Sim, está, mas só em relação a esses conceitos que ele mesmo inventou. </w:t>
      </w:r>
    </w:p>
    <w:p w:rsidR="00E247E3" w:rsidRPr="002E6383" w:rsidRDefault="00E247E3">
      <w:pPr>
        <w:jc w:val="both"/>
        <w:rPr>
          <w:rFonts w:ascii="Galliard BT" w:hAnsi="Galliard BT"/>
        </w:rPr>
      </w:pPr>
    </w:p>
    <w:p w:rsidR="007B15DD" w:rsidRPr="002E6383" w:rsidRDefault="007B15DD">
      <w:pPr>
        <w:jc w:val="both"/>
        <w:rPr>
          <w:rFonts w:ascii="Galliard BT" w:hAnsi="Galliard BT"/>
        </w:rPr>
      </w:pPr>
      <w:r w:rsidRPr="002E6383">
        <w:rPr>
          <w:rFonts w:ascii="Galliard BT" w:hAnsi="Galliard BT"/>
        </w:rPr>
        <w:t xml:space="preserve">A mesma coisa ocorre com a geometria de Euclides, na qual se inventa uma série de figuras, como, por exemplo, um quadrado desenhado no plano, com quatro lados iguais: é fatal que ao dividi-lo na diagonal se obtenha dois triângulos isósceles. Seja lá quantas vezes </w:t>
      </w:r>
      <w:r w:rsidR="00E247E3" w:rsidRPr="002E6383">
        <w:rPr>
          <w:rFonts w:ascii="Galliard BT" w:hAnsi="Galliard BT"/>
        </w:rPr>
        <w:t>você fizer</w:t>
      </w:r>
      <w:r w:rsidRPr="002E6383">
        <w:rPr>
          <w:rFonts w:ascii="Galliard BT" w:hAnsi="Galliard BT"/>
        </w:rPr>
        <w:t xml:space="preserve"> isso, obterá sempre o mesmo resultado. Isso é uma verdade universal, sem dúvida, mas será esse o modo de se conhecer Deus? Não, esse é o modo de se conhecer o conceito de Deus, o qual talvez tenha validade universal</w:t>
      </w:r>
      <w:r w:rsidR="00E247E3" w:rsidRPr="002E6383">
        <w:rPr>
          <w:rFonts w:ascii="Galliard BT" w:hAnsi="Galliard BT"/>
        </w:rPr>
        <w:t>, ma</w:t>
      </w:r>
      <w:r w:rsidRPr="002E6383">
        <w:rPr>
          <w:rFonts w:ascii="Galliard BT" w:hAnsi="Galliard BT"/>
        </w:rPr>
        <w:t xml:space="preserve">s não é o mesmo conhecer o conceito universalmente válido de uma coisa e conhecer a própria coisa. Por isso que eu me pergunto como pode essa mulher chegar a ser catedrática de filosofia, tornar-se a decana da universidade, a gostosona, mas não saber essa coisa elementar. </w:t>
      </w:r>
    </w:p>
    <w:p w:rsidR="007B15DD" w:rsidRPr="002E6383" w:rsidRDefault="007B15DD">
      <w:pPr>
        <w:jc w:val="both"/>
        <w:rPr>
          <w:rFonts w:ascii="Galliard BT" w:hAnsi="Galliard BT"/>
        </w:rPr>
      </w:pPr>
    </w:p>
    <w:p w:rsidR="00E247E3" w:rsidRPr="002E6383" w:rsidRDefault="007B15DD">
      <w:pPr>
        <w:jc w:val="both"/>
        <w:rPr>
          <w:rFonts w:ascii="Galliard BT" w:hAnsi="Galliard BT"/>
          <w:i/>
          <w:iCs/>
        </w:rPr>
      </w:pPr>
      <w:r w:rsidRPr="002E6383">
        <w:rPr>
          <w:rFonts w:ascii="Galliard BT" w:hAnsi="Galliard BT"/>
        </w:rPr>
        <w:t>É isso que os santos da Igreja sempre criticaram como sendo o Deus dos filósofos e não o Deus de Abraão, Isaac e Jacó, que O conheciam por Suas ações e não pelo conhecimento de Sua essência. A essência é misteriosa, mas o que eles acompanhavam era a ação de Deus sobre eles e o ambiente exterior. Quem não acompanha essa ação não sabe nada de Deus; nada. Deus oferece isso a todo mundo, ou seja, todo</w:t>
      </w:r>
      <w:r w:rsidR="00E247E3" w:rsidRPr="002E6383">
        <w:rPr>
          <w:rFonts w:ascii="Galliard BT" w:hAnsi="Galliard BT"/>
        </w:rPr>
        <w:t>s</w:t>
      </w:r>
      <w:r w:rsidRPr="002E6383">
        <w:rPr>
          <w:rFonts w:ascii="Galliard BT" w:hAnsi="Galliard BT"/>
        </w:rPr>
        <w:t xml:space="preserve"> pode</w:t>
      </w:r>
      <w:r w:rsidR="00E247E3" w:rsidRPr="002E6383">
        <w:rPr>
          <w:rFonts w:ascii="Galliard BT" w:hAnsi="Galliard BT"/>
        </w:rPr>
        <w:t>m</w:t>
      </w:r>
      <w:r w:rsidRPr="002E6383">
        <w:rPr>
          <w:rFonts w:ascii="Galliard BT" w:hAnsi="Galliard BT"/>
        </w:rPr>
        <w:t xml:space="preserve"> ter acesso a </w:t>
      </w:r>
      <w:r w:rsidR="00E247E3" w:rsidRPr="002E6383">
        <w:rPr>
          <w:rFonts w:ascii="Galliard BT" w:hAnsi="Galliard BT"/>
        </w:rPr>
        <w:t>Ele:</w:t>
      </w:r>
      <w:r w:rsidRPr="002E6383">
        <w:rPr>
          <w:rFonts w:ascii="Galliard BT" w:hAnsi="Galliard BT"/>
        </w:rPr>
        <w:t xml:space="preserve"> basta acreditar que</w:t>
      </w:r>
      <w:r w:rsidR="00E247E3" w:rsidRPr="002E6383">
        <w:rPr>
          <w:rFonts w:ascii="Galliard BT" w:hAnsi="Galliard BT"/>
        </w:rPr>
        <w:t xml:space="preserve"> Ele</w:t>
      </w:r>
      <w:r w:rsidRPr="002E6383">
        <w:rPr>
          <w:rFonts w:ascii="Galliard BT" w:hAnsi="Galliard BT"/>
        </w:rPr>
        <w:t xml:space="preserve"> existe, porque se não acreditar não irá procurar</w:t>
      </w:r>
      <w:r w:rsidR="00E247E3" w:rsidRPr="002E6383">
        <w:rPr>
          <w:rFonts w:ascii="Galliard BT" w:hAnsi="Galliard BT"/>
        </w:rPr>
        <w:t>. E</w:t>
      </w:r>
      <w:r w:rsidRPr="002E6383">
        <w:rPr>
          <w:rFonts w:ascii="Galliard BT" w:hAnsi="Galliard BT"/>
        </w:rPr>
        <w:t>sse é que é o elemento da fé</w:t>
      </w:r>
      <w:r w:rsidR="00E247E3" w:rsidRPr="002E6383">
        <w:rPr>
          <w:rFonts w:ascii="Galliard BT" w:hAnsi="Galliard BT"/>
        </w:rPr>
        <w:t>: s</w:t>
      </w:r>
      <w:r w:rsidRPr="002E6383">
        <w:rPr>
          <w:rFonts w:ascii="Galliard BT" w:hAnsi="Galliard BT"/>
        </w:rPr>
        <w:t xml:space="preserve">e não </w:t>
      </w:r>
      <w:r w:rsidR="00E247E3" w:rsidRPr="002E6383">
        <w:rPr>
          <w:rFonts w:ascii="Galliard BT" w:hAnsi="Galliard BT"/>
        </w:rPr>
        <w:t xml:space="preserve">se </w:t>
      </w:r>
      <w:r w:rsidRPr="002E6383">
        <w:rPr>
          <w:rFonts w:ascii="Galliard BT" w:hAnsi="Galliard BT"/>
        </w:rPr>
        <w:t>acredita que uma pessoa existe, você telefona</w:t>
      </w:r>
      <w:r w:rsidR="00E247E3" w:rsidRPr="002E6383">
        <w:rPr>
          <w:rFonts w:ascii="Galliard BT" w:hAnsi="Galliard BT"/>
        </w:rPr>
        <w:t>ria</w:t>
      </w:r>
      <w:r w:rsidRPr="002E6383">
        <w:rPr>
          <w:rFonts w:ascii="Galliard BT" w:hAnsi="Galliard BT"/>
        </w:rPr>
        <w:t xml:space="preserve"> para ela? Não. Se você não acredita que ela está naquele telefone você telefona para ela? Não. Com Deus é a mesma coisa. É como se Deus dissesse: “</w:t>
      </w:r>
      <w:r w:rsidRPr="002E6383">
        <w:rPr>
          <w:rFonts w:ascii="Galliard BT" w:hAnsi="Galliard BT"/>
          <w:i/>
          <w:iCs/>
        </w:rPr>
        <w:t>Olha,</w:t>
      </w:r>
      <w:r w:rsidRPr="002E6383">
        <w:rPr>
          <w:rFonts w:ascii="Galliard BT" w:hAnsi="Galliard BT"/>
        </w:rPr>
        <w:t xml:space="preserve"> E</w:t>
      </w:r>
      <w:r w:rsidRPr="002E6383">
        <w:rPr>
          <w:rFonts w:ascii="Galliard BT" w:hAnsi="Galliard BT"/>
          <w:i/>
          <w:iCs/>
        </w:rPr>
        <w:t xml:space="preserve">u posso agir na sua vida; Eu posso mostrar Minha presença na sua vida, mas você tem de acreditar que Eu estou aqui e que vou agir. E você tem de pedir do jeito certo, senão não vai acontecer. Às vezes pode até acontecer, mas não é todo dia.” </w:t>
      </w:r>
    </w:p>
    <w:p w:rsidR="00E247E3" w:rsidRPr="002E6383" w:rsidRDefault="00E247E3">
      <w:pPr>
        <w:jc w:val="both"/>
        <w:rPr>
          <w:rFonts w:ascii="Galliard BT" w:hAnsi="Galliard BT"/>
        </w:rPr>
      </w:pPr>
    </w:p>
    <w:p w:rsidR="00283339" w:rsidRPr="002E6383" w:rsidRDefault="00E247E3">
      <w:pPr>
        <w:jc w:val="both"/>
        <w:rPr>
          <w:rFonts w:ascii="Galliard BT" w:hAnsi="Galliard BT"/>
        </w:rPr>
      </w:pPr>
      <w:r w:rsidRPr="002E6383">
        <w:rPr>
          <w:rFonts w:ascii="Galliard BT" w:hAnsi="Galliard BT"/>
        </w:rPr>
        <w:t>Portanto</w:t>
      </w:r>
      <w:r w:rsidR="007B15DD" w:rsidRPr="002E6383">
        <w:rPr>
          <w:rFonts w:ascii="Galliard BT" w:hAnsi="Galliard BT"/>
        </w:rPr>
        <w:t>, existe um meio experimental de se ter acesso a Deus e as pessoas que nunca tentaram fazer essa experiência nada sabem a respeito Dele, inclusive as que acreditam Nele, pois se o sujeito acredita em Deus piamente, mas nunca tentou isso, então</w:t>
      </w:r>
      <w:r w:rsidRPr="002E6383">
        <w:rPr>
          <w:rFonts w:ascii="Galliard BT" w:hAnsi="Galliard BT"/>
        </w:rPr>
        <w:t>,</w:t>
      </w:r>
      <w:r w:rsidR="007B15DD" w:rsidRPr="002E6383">
        <w:rPr>
          <w:rFonts w:ascii="Galliard BT" w:hAnsi="Galliard BT"/>
        </w:rPr>
        <w:t xml:space="preserve"> o Deus em que ele acredita é um conceito. O conceito pode estar certo e ele pode ter fé nesse conceito, mas a fé no conceito não é a mesma coisa que a fé em Deus. Ter fé em Deus é, entre outras coisas, acreditar que Ele vai se manifestar quando você pedir. </w:t>
      </w:r>
      <w:r w:rsidRPr="002E6383">
        <w:rPr>
          <w:rFonts w:ascii="Galliard BT" w:hAnsi="Galliard BT"/>
        </w:rPr>
        <w:t>Q</w:t>
      </w:r>
      <w:r w:rsidR="007B15DD" w:rsidRPr="002E6383">
        <w:rPr>
          <w:rFonts w:ascii="Galliard BT" w:hAnsi="Galliard BT"/>
        </w:rPr>
        <w:t>uer uma prova de Deus? Peça para Ele. Se você quiser inventar uma prova d</w:t>
      </w:r>
      <w:r w:rsidRPr="002E6383">
        <w:rPr>
          <w:rFonts w:ascii="Galliard BT" w:hAnsi="Galliard BT"/>
        </w:rPr>
        <w:t>a existência D</w:t>
      </w:r>
      <w:r w:rsidR="007B15DD" w:rsidRPr="002E6383">
        <w:rPr>
          <w:rFonts w:ascii="Galliard BT" w:hAnsi="Galliard BT"/>
        </w:rPr>
        <w:t xml:space="preserve">ele, pode gastar toda a lógica do mundo que o máximo que acontecerá é sua prova possuir um valor relativo: uns vão aceitar, outros não; até você mesmo vai ficar em dúvida, pois não há prova que seja tão absolutamente perfeita que não possa ser refutada de algum modo. </w:t>
      </w:r>
      <w:r w:rsidRPr="002E6383">
        <w:rPr>
          <w:rFonts w:ascii="Galliard BT" w:hAnsi="Galliard BT"/>
        </w:rPr>
        <w:t>Por isso,</w:t>
      </w:r>
      <w:r w:rsidR="007B15DD" w:rsidRPr="002E6383">
        <w:rPr>
          <w:rFonts w:ascii="Galliard BT" w:hAnsi="Galliard BT"/>
        </w:rPr>
        <w:t xml:space="preserve"> o que </w:t>
      </w:r>
      <w:r w:rsidRPr="002E6383">
        <w:rPr>
          <w:rFonts w:ascii="Galliard BT" w:hAnsi="Galliard BT"/>
        </w:rPr>
        <w:t xml:space="preserve">se </w:t>
      </w:r>
      <w:r w:rsidR="007B15DD" w:rsidRPr="002E6383">
        <w:rPr>
          <w:rFonts w:ascii="Galliard BT" w:hAnsi="Galliard BT"/>
        </w:rPr>
        <w:t>deve fazer</w:t>
      </w:r>
      <w:r w:rsidRPr="002E6383">
        <w:rPr>
          <w:rFonts w:ascii="Galliard BT" w:hAnsi="Galliard BT"/>
        </w:rPr>
        <w:t xml:space="preserve"> é p</w:t>
      </w:r>
      <w:r w:rsidR="007B15DD" w:rsidRPr="002E6383">
        <w:rPr>
          <w:rFonts w:ascii="Galliard BT" w:hAnsi="Galliard BT"/>
        </w:rPr>
        <w:t>edir para alguém mais competente, para o próprio Deus: “</w:t>
      </w:r>
      <w:r w:rsidR="007B15DD" w:rsidRPr="002E6383">
        <w:rPr>
          <w:rFonts w:ascii="Galliard BT" w:hAnsi="Galliard BT"/>
          <w:i/>
          <w:iCs/>
        </w:rPr>
        <w:t xml:space="preserve">Deus, mostra para mim que Você existe?” </w:t>
      </w:r>
      <w:r w:rsidR="007B15DD" w:rsidRPr="002E6383">
        <w:rPr>
          <w:rFonts w:ascii="Galliard BT" w:hAnsi="Galliard BT"/>
        </w:rPr>
        <w:t>Não é coisa simples? “</w:t>
      </w:r>
      <w:r w:rsidR="007B15DD" w:rsidRPr="002E6383">
        <w:rPr>
          <w:rFonts w:ascii="Galliard BT" w:hAnsi="Galliard BT"/>
          <w:i/>
          <w:iCs/>
        </w:rPr>
        <w:t xml:space="preserve">Mostra que Você existe, mostra que Você me ama, mostra que Você está aí?” </w:t>
      </w:r>
      <w:r w:rsidR="007B15DD" w:rsidRPr="002E6383">
        <w:rPr>
          <w:rFonts w:ascii="Galliard BT" w:hAnsi="Galliard BT"/>
        </w:rPr>
        <w:t>Ele vai mostrar</w:t>
      </w:r>
      <w:r w:rsidR="00283339" w:rsidRPr="002E6383">
        <w:rPr>
          <w:rFonts w:ascii="Galliard BT" w:hAnsi="Galliard BT"/>
        </w:rPr>
        <w:t>.</w:t>
      </w:r>
    </w:p>
    <w:p w:rsidR="00283339" w:rsidRPr="002E6383" w:rsidRDefault="00283339">
      <w:pPr>
        <w:jc w:val="both"/>
        <w:rPr>
          <w:rFonts w:ascii="Galliard BT" w:hAnsi="Galliard BT"/>
        </w:rPr>
      </w:pPr>
    </w:p>
    <w:p w:rsidR="008F22EB" w:rsidRPr="002E6383" w:rsidRDefault="00283339">
      <w:pPr>
        <w:jc w:val="both"/>
        <w:rPr>
          <w:rFonts w:ascii="Galliard BT" w:hAnsi="Galliard BT"/>
        </w:rPr>
      </w:pPr>
      <w:r w:rsidRPr="002E6383">
        <w:rPr>
          <w:rFonts w:ascii="Galliard BT" w:hAnsi="Galliard BT"/>
        </w:rPr>
        <w:t>S</w:t>
      </w:r>
      <w:r w:rsidR="007B15DD" w:rsidRPr="002E6383">
        <w:rPr>
          <w:rFonts w:ascii="Galliard BT" w:hAnsi="Galliard BT"/>
        </w:rPr>
        <w:t xml:space="preserve">ó que não </w:t>
      </w:r>
      <w:r w:rsidRPr="002E6383">
        <w:rPr>
          <w:rFonts w:ascii="Galliard BT" w:hAnsi="Galliard BT"/>
        </w:rPr>
        <w:t xml:space="preserve">se </w:t>
      </w:r>
      <w:r w:rsidR="007B15DD" w:rsidRPr="002E6383">
        <w:rPr>
          <w:rFonts w:ascii="Galliard BT" w:hAnsi="Galliard BT"/>
        </w:rPr>
        <w:t xml:space="preserve">pode ficar perante Ele na posição do observador científico, porque </w:t>
      </w:r>
      <w:r w:rsidRPr="002E6383">
        <w:rPr>
          <w:rFonts w:ascii="Galliard BT" w:hAnsi="Galliard BT"/>
        </w:rPr>
        <w:t>o</w:t>
      </w:r>
      <w:r w:rsidR="007B15DD" w:rsidRPr="002E6383">
        <w:rPr>
          <w:rFonts w:ascii="Galliard BT" w:hAnsi="Galliard BT"/>
        </w:rPr>
        <w:t xml:space="preserve"> observador científico controla a experiência e para se ter esse tipo de conhecimento de Deus é preciso se transformar num verdadeiro nada, chegar à total passividade</w:t>
      </w:r>
      <w:r w:rsidRPr="002E6383">
        <w:rPr>
          <w:rFonts w:ascii="Galliard BT" w:hAnsi="Galliard BT"/>
        </w:rPr>
        <w:t xml:space="preserve"> -</w:t>
      </w:r>
      <w:r w:rsidR="007B15DD" w:rsidRPr="002E6383">
        <w:rPr>
          <w:rFonts w:ascii="Galliard BT" w:hAnsi="Galliard BT"/>
        </w:rPr>
        <w:t xml:space="preserve"> mas passividade atenta, sem estar dormindo</w:t>
      </w:r>
      <w:r w:rsidR="003D7190" w:rsidRPr="002E6383">
        <w:rPr>
          <w:rFonts w:ascii="Galliard BT" w:hAnsi="Galliard BT"/>
        </w:rPr>
        <w:t>,</w:t>
      </w:r>
      <w:r w:rsidR="007B15DD" w:rsidRPr="002E6383">
        <w:rPr>
          <w:rFonts w:ascii="Galliard BT" w:hAnsi="Galliard BT"/>
        </w:rPr>
        <w:t xml:space="preserve"> nem em transe místico, nem coisa nenhuma. Você vai apenas desistir de pensar o que quer que seja, conhecerá sua total ignorância, sua total nulidade, sua total falta de mérito e</w:t>
      </w:r>
      <w:r w:rsidR="008F22EB" w:rsidRPr="002E6383">
        <w:rPr>
          <w:rFonts w:ascii="Galliard BT" w:hAnsi="Galliard BT"/>
        </w:rPr>
        <w:t xml:space="preserve"> é</w:t>
      </w:r>
      <w:r w:rsidR="007B15DD" w:rsidRPr="002E6383">
        <w:rPr>
          <w:rFonts w:ascii="Galliard BT" w:hAnsi="Galliard BT"/>
        </w:rPr>
        <w:t xml:space="preserve"> nessa posição desse nada consciente que você</w:t>
      </w:r>
      <w:r w:rsidR="007B15DD" w:rsidRPr="002E6383">
        <w:rPr>
          <w:rFonts w:ascii="Galliard BT" w:hAnsi="Galliard BT"/>
          <w:i/>
          <w:iCs/>
        </w:rPr>
        <w:t xml:space="preserve"> </w:t>
      </w:r>
      <w:r w:rsidR="007B15DD" w:rsidRPr="002E6383">
        <w:rPr>
          <w:rFonts w:ascii="Galliard BT" w:hAnsi="Galliard BT"/>
        </w:rPr>
        <w:t>se coloca</w:t>
      </w:r>
      <w:r w:rsidR="008F22EB" w:rsidRPr="002E6383">
        <w:rPr>
          <w:rFonts w:ascii="Galliard BT" w:hAnsi="Galliard BT"/>
        </w:rPr>
        <w:t>rá</w:t>
      </w:r>
      <w:r w:rsidR="007B15DD" w:rsidRPr="002E6383">
        <w:rPr>
          <w:rFonts w:ascii="Galliard BT" w:hAnsi="Galliard BT"/>
        </w:rPr>
        <w:t xml:space="preserve"> diante de Deus e v</w:t>
      </w:r>
      <w:r w:rsidR="008F22EB" w:rsidRPr="002E6383">
        <w:rPr>
          <w:rFonts w:ascii="Galliard BT" w:hAnsi="Galliard BT"/>
        </w:rPr>
        <w:t>erá</w:t>
      </w:r>
      <w:r w:rsidR="007B15DD" w:rsidRPr="002E6383">
        <w:rPr>
          <w:rFonts w:ascii="Galliard BT" w:hAnsi="Galliard BT"/>
        </w:rPr>
        <w:t xml:space="preserve"> Sua ação. Essa é a única maneira de conhecer Deus, salvo se acontecer um milagre no mundo externo, como aconteceu, por exemplo, com aquelas 70.000 pessoas que estavam em Fátima. Ninguém pediu nada e a coisa aconteceu. Aqueles três meninos também não pediram nada, foi Nossa Senhora quem os chamou. Isso pode acontecer a você, mas se você não for assim afortunado, </w:t>
      </w:r>
      <w:r w:rsidR="008F22EB" w:rsidRPr="002E6383">
        <w:rPr>
          <w:rFonts w:ascii="Galliard BT" w:hAnsi="Galliard BT"/>
        </w:rPr>
        <w:t>p</w:t>
      </w:r>
      <w:r w:rsidR="007B15DD" w:rsidRPr="002E6383">
        <w:rPr>
          <w:rFonts w:ascii="Galliard BT" w:hAnsi="Galliard BT"/>
        </w:rPr>
        <w:t>ode pedir a Deus: “</w:t>
      </w:r>
      <w:r w:rsidR="007B15DD" w:rsidRPr="002E6383">
        <w:rPr>
          <w:rFonts w:ascii="Galliard BT" w:hAnsi="Galliard BT"/>
          <w:i/>
          <w:iCs/>
        </w:rPr>
        <w:t xml:space="preserve">Aja sobre mim. Faça de mim o que eu não consigo ser, o que eu não poderia ser. Ensina-me o que eu não sei e o que não poderei aprender por mim mesmo.” </w:t>
      </w:r>
      <w:r w:rsidR="007B15DD" w:rsidRPr="002E6383">
        <w:rPr>
          <w:rFonts w:ascii="Galliard BT" w:hAnsi="Galliard BT"/>
        </w:rPr>
        <w:t>Ele fará isso. Para mim Ele já fez mais de mil vezes</w:t>
      </w:r>
      <w:r w:rsidR="008F22EB" w:rsidRPr="002E6383">
        <w:rPr>
          <w:rFonts w:ascii="Galliard BT" w:hAnsi="Galliard BT"/>
        </w:rPr>
        <w:t>. S</w:t>
      </w:r>
      <w:r w:rsidR="007B15DD" w:rsidRPr="002E6383">
        <w:rPr>
          <w:rFonts w:ascii="Galliard BT" w:hAnsi="Galliard BT"/>
        </w:rPr>
        <w:t xml:space="preserve">e não tivesse feito eu não estaria dando esse curso aqui. </w:t>
      </w:r>
    </w:p>
    <w:p w:rsidR="008F22EB" w:rsidRPr="002E6383" w:rsidRDefault="008F22EB">
      <w:pPr>
        <w:jc w:val="both"/>
        <w:rPr>
          <w:rFonts w:ascii="Galliard BT" w:hAnsi="Galliard BT"/>
        </w:rPr>
      </w:pPr>
    </w:p>
    <w:p w:rsidR="00BB34A1" w:rsidRPr="002E6383" w:rsidRDefault="008F22EB">
      <w:pPr>
        <w:jc w:val="both"/>
        <w:rPr>
          <w:rFonts w:ascii="Galliard BT" w:hAnsi="Galliard BT"/>
        </w:rPr>
      </w:pPr>
      <w:r w:rsidRPr="002E6383">
        <w:rPr>
          <w:rFonts w:ascii="Galliard BT" w:hAnsi="Galliard BT"/>
        </w:rPr>
        <w:t>I</w:t>
      </w:r>
      <w:r w:rsidR="007B15DD" w:rsidRPr="002E6383">
        <w:rPr>
          <w:rFonts w:ascii="Galliard BT" w:hAnsi="Galliard BT"/>
        </w:rPr>
        <w:t xml:space="preserve">sso é uma coisa acessível a todo mundo. Todo mundo tem o direito - e se tem o direito tem o dever - de fazer isso. </w:t>
      </w:r>
      <w:r w:rsidRPr="002E6383">
        <w:rPr>
          <w:rFonts w:ascii="Galliard BT" w:hAnsi="Galliard BT"/>
        </w:rPr>
        <w:t xml:space="preserve">Mas, </w:t>
      </w:r>
      <w:r w:rsidR="007B15DD" w:rsidRPr="002E6383">
        <w:rPr>
          <w:rFonts w:ascii="Galliard BT" w:hAnsi="Galliard BT"/>
        </w:rPr>
        <w:t xml:space="preserve">Dona Marilena fez? Ela jamais fez. Ela foi pedir explicação sobre Deus para Espinosa, um coitado infeliz que os rabinos botaram para fora da sinagoga porque era um traidor, vagabundo, mentiroso, difamador da religião judaica. </w:t>
      </w:r>
      <w:r w:rsidR="00BB34A1" w:rsidRPr="002E6383">
        <w:rPr>
          <w:rFonts w:ascii="Galliard BT" w:hAnsi="Galliard BT"/>
        </w:rPr>
        <w:t>Portanto</w:t>
      </w:r>
      <w:r w:rsidR="007B15DD" w:rsidRPr="002E6383">
        <w:rPr>
          <w:rFonts w:ascii="Galliard BT" w:hAnsi="Galliard BT"/>
        </w:rPr>
        <w:t>, a pessoa que conhece o deus de Espinosa e acha que</w:t>
      </w:r>
      <w:r w:rsidR="00BB34A1" w:rsidRPr="002E6383">
        <w:rPr>
          <w:rFonts w:ascii="Galliard BT" w:hAnsi="Galliard BT"/>
        </w:rPr>
        <w:t xml:space="preserve"> com isso</w:t>
      </w:r>
      <w:r w:rsidR="007B15DD" w:rsidRPr="002E6383">
        <w:rPr>
          <w:rFonts w:ascii="Galliard BT" w:hAnsi="Galliard BT"/>
        </w:rPr>
        <w:t xml:space="preserve"> conhece</w:t>
      </w:r>
      <w:r w:rsidR="00BB34A1" w:rsidRPr="002E6383">
        <w:rPr>
          <w:rFonts w:ascii="Galliard BT" w:hAnsi="Galliard BT"/>
        </w:rPr>
        <w:t>u</w:t>
      </w:r>
      <w:r w:rsidR="007B15DD" w:rsidRPr="002E6383">
        <w:rPr>
          <w:rFonts w:ascii="Galliard BT" w:hAnsi="Galliard BT"/>
        </w:rPr>
        <w:t xml:space="preserve"> Deus está confundindo o livro de receita com as comidas. Repare que é um erro que ela não faz no nível da culinária, só no da filosofia, porque de culinária ela entende, mas de filosofia, não. Por mais que ela tenha estudado - e estudou</w:t>
      </w:r>
      <w:r w:rsidR="00BB34A1" w:rsidRPr="002E6383">
        <w:rPr>
          <w:rFonts w:ascii="Galliard BT" w:hAnsi="Galliard BT"/>
        </w:rPr>
        <w:t xml:space="preserve"> -</w:t>
      </w:r>
      <w:r w:rsidR="007B15DD" w:rsidRPr="002E6383">
        <w:rPr>
          <w:rFonts w:ascii="Galliard BT" w:hAnsi="Galliard BT"/>
        </w:rPr>
        <w:t xml:space="preserve">, não </w:t>
      </w:r>
      <w:r w:rsidR="00BB34A1" w:rsidRPr="002E6383">
        <w:rPr>
          <w:rFonts w:ascii="Galliard BT" w:hAnsi="Galliard BT"/>
        </w:rPr>
        <w:t>o fez</w:t>
      </w:r>
      <w:r w:rsidR="007B15DD" w:rsidRPr="002E6383">
        <w:rPr>
          <w:rFonts w:ascii="Galliard BT" w:hAnsi="Galliard BT"/>
        </w:rPr>
        <w:t xml:space="preserve"> como o Nilton Ribeiro está </w:t>
      </w:r>
      <w:r w:rsidR="00BB34A1" w:rsidRPr="002E6383">
        <w:rPr>
          <w:rFonts w:ascii="Galliard BT" w:hAnsi="Galliard BT"/>
        </w:rPr>
        <w:t>fazendo</w:t>
      </w:r>
      <w:r w:rsidR="007B15DD" w:rsidRPr="002E6383">
        <w:rPr>
          <w:rFonts w:ascii="Galliard BT" w:hAnsi="Galliard BT"/>
        </w:rPr>
        <w:t>. Esse garoto – eu n</w:t>
      </w:r>
      <w:r w:rsidR="00BB34A1" w:rsidRPr="002E6383">
        <w:rPr>
          <w:rFonts w:ascii="Galliard BT" w:hAnsi="Galliard BT"/>
        </w:rPr>
        <w:t>em</w:t>
      </w:r>
      <w:r w:rsidR="007B15DD" w:rsidRPr="002E6383">
        <w:rPr>
          <w:rFonts w:ascii="Galliard BT" w:hAnsi="Galliard BT"/>
        </w:rPr>
        <w:t xml:space="preserve"> sei se é garoto, </w:t>
      </w:r>
      <w:r w:rsidR="00BB34A1" w:rsidRPr="002E6383">
        <w:rPr>
          <w:rFonts w:ascii="Galliard BT" w:hAnsi="Galliard BT"/>
        </w:rPr>
        <w:t>p</w:t>
      </w:r>
      <w:r w:rsidR="007B15DD" w:rsidRPr="002E6383">
        <w:rPr>
          <w:rFonts w:ascii="Galliard BT" w:hAnsi="Galliard BT"/>
        </w:rPr>
        <w:t>ode ter até noventa e cinco</w:t>
      </w:r>
      <w:r w:rsidR="00BB34A1" w:rsidRPr="002E6383">
        <w:rPr>
          <w:rFonts w:ascii="Galliard BT" w:hAnsi="Galliard BT"/>
        </w:rPr>
        <w:t xml:space="preserve"> anos</w:t>
      </w:r>
      <w:r w:rsidR="007B15DD" w:rsidRPr="002E6383">
        <w:rPr>
          <w:rFonts w:ascii="Galliard BT" w:hAnsi="Galliard BT"/>
        </w:rPr>
        <w:t xml:space="preserve"> – está fazendo a coisa certa</w:t>
      </w:r>
      <w:r w:rsidR="00BB34A1" w:rsidRPr="002E6383">
        <w:rPr>
          <w:rFonts w:ascii="Galliard BT" w:hAnsi="Galliard BT"/>
        </w:rPr>
        <w:t>, é</w:t>
      </w:r>
      <w:r w:rsidR="007B15DD" w:rsidRPr="002E6383">
        <w:rPr>
          <w:rFonts w:ascii="Galliard BT" w:hAnsi="Galliard BT"/>
        </w:rPr>
        <w:t xml:space="preserve"> assim que se lê. Cada linha de um grande livro de filosofia está cheia de tensões, é um território explosivo.</w:t>
      </w:r>
      <w:r w:rsidR="00BB34A1" w:rsidRPr="002E6383">
        <w:rPr>
          <w:rFonts w:ascii="Galliard BT" w:hAnsi="Galliard BT"/>
        </w:rPr>
        <w:t xml:space="preserve"> </w:t>
      </w:r>
    </w:p>
    <w:p w:rsidR="00BB34A1" w:rsidRPr="002E6383" w:rsidRDefault="00BB34A1">
      <w:pPr>
        <w:jc w:val="both"/>
        <w:rPr>
          <w:rFonts w:ascii="Galliard BT" w:hAnsi="Galliard BT"/>
        </w:rPr>
      </w:pPr>
    </w:p>
    <w:p w:rsidR="007B15DD" w:rsidRPr="002E6383" w:rsidRDefault="002E759B">
      <w:pPr>
        <w:jc w:val="both"/>
        <w:rPr>
          <w:rFonts w:ascii="Galliard BT" w:hAnsi="Galliard BT"/>
        </w:rPr>
      </w:pPr>
      <w:r w:rsidRPr="002E6383">
        <w:rPr>
          <w:rFonts w:ascii="Galliard BT" w:hAnsi="Galliard BT"/>
        </w:rPr>
        <w:t>C</w:t>
      </w:r>
      <w:r w:rsidR="007B15DD" w:rsidRPr="002E6383">
        <w:rPr>
          <w:rFonts w:ascii="Galliard BT" w:hAnsi="Galliard BT"/>
        </w:rPr>
        <w:t>omeça</w:t>
      </w:r>
      <w:r w:rsidRPr="002E6383">
        <w:rPr>
          <w:rFonts w:ascii="Galliard BT" w:hAnsi="Galliard BT"/>
        </w:rPr>
        <w:t>r</w:t>
      </w:r>
      <w:r w:rsidR="007B15DD" w:rsidRPr="002E6383">
        <w:rPr>
          <w:rFonts w:ascii="Galliard BT" w:hAnsi="Galliard BT"/>
        </w:rPr>
        <w:t xml:space="preserve"> a perceber isso começa</w:t>
      </w:r>
      <w:r w:rsidRPr="002E6383">
        <w:rPr>
          <w:rFonts w:ascii="Galliard BT" w:hAnsi="Galliard BT"/>
        </w:rPr>
        <w:t>r</w:t>
      </w:r>
      <w:r w:rsidR="007B15DD" w:rsidRPr="002E6383">
        <w:rPr>
          <w:rFonts w:ascii="Galliard BT" w:hAnsi="Galliard BT"/>
        </w:rPr>
        <w:t xml:space="preserve"> a perceber a grandeza da mente do filósofo que foi capaz de compreender, de alguma maneira, toda essa complexidade da realidade</w:t>
      </w:r>
      <w:r w:rsidR="001052C3" w:rsidRPr="002E6383">
        <w:rPr>
          <w:rFonts w:ascii="Galliard BT" w:hAnsi="Galliard BT"/>
        </w:rPr>
        <w:t>;</w:t>
      </w:r>
      <w:r w:rsidR="00BB34A1" w:rsidRPr="002E6383">
        <w:rPr>
          <w:rFonts w:ascii="Galliard BT" w:hAnsi="Galliard BT"/>
        </w:rPr>
        <w:t xml:space="preserve"> ainda que </w:t>
      </w:r>
      <w:r w:rsidR="007B15DD" w:rsidRPr="002E6383">
        <w:rPr>
          <w:rFonts w:ascii="Galliard BT" w:hAnsi="Galliard BT"/>
        </w:rPr>
        <w:t>suas palavras sejam fracas para transmiti</w:t>
      </w:r>
      <w:r w:rsidR="00BB34A1" w:rsidRPr="002E6383">
        <w:rPr>
          <w:rFonts w:ascii="Galliard BT" w:hAnsi="Galliard BT"/>
        </w:rPr>
        <w:t>-la</w:t>
      </w:r>
      <w:r w:rsidR="00883330" w:rsidRPr="002E6383">
        <w:rPr>
          <w:rFonts w:ascii="Galliard BT" w:hAnsi="Galliard BT"/>
        </w:rPr>
        <w:t>,</w:t>
      </w:r>
      <w:r w:rsidR="007B15DD" w:rsidRPr="002E6383">
        <w:rPr>
          <w:rFonts w:ascii="Galliard BT" w:hAnsi="Galliard BT"/>
        </w:rPr>
        <w:t xml:space="preserve"> principalmente as de Aristóteles, po</w:t>
      </w:r>
      <w:r w:rsidR="00BB34A1" w:rsidRPr="002E6383">
        <w:rPr>
          <w:rFonts w:ascii="Galliard BT" w:hAnsi="Galliard BT"/>
        </w:rPr>
        <w:t>is</w:t>
      </w:r>
      <w:r w:rsidR="007B15DD" w:rsidRPr="002E6383">
        <w:rPr>
          <w:rFonts w:ascii="Galliard BT" w:hAnsi="Galliard BT"/>
        </w:rPr>
        <w:t xml:space="preserve"> tudo o que escreveu</w:t>
      </w:r>
      <w:r w:rsidR="00BB34A1" w:rsidRPr="002E6383">
        <w:rPr>
          <w:rFonts w:ascii="Galliard BT" w:hAnsi="Galliard BT"/>
        </w:rPr>
        <w:t xml:space="preserve"> </w:t>
      </w:r>
      <w:r w:rsidR="00883330" w:rsidRPr="002E6383">
        <w:rPr>
          <w:rFonts w:ascii="Galliard BT" w:hAnsi="Galliard BT"/>
        </w:rPr>
        <w:t>fo</w:t>
      </w:r>
      <w:r w:rsidR="00BB34A1" w:rsidRPr="002E6383">
        <w:rPr>
          <w:rFonts w:ascii="Galliard BT" w:hAnsi="Galliard BT"/>
        </w:rPr>
        <w:t>ram</w:t>
      </w:r>
      <w:r w:rsidR="007B15DD" w:rsidRPr="002E6383">
        <w:rPr>
          <w:rFonts w:ascii="Galliard BT" w:hAnsi="Galliard BT"/>
        </w:rPr>
        <w:t xml:space="preserve"> notas rápidas para depois desenvolver em aula</w:t>
      </w:r>
      <w:r w:rsidR="00BB34A1" w:rsidRPr="002E6383">
        <w:rPr>
          <w:rFonts w:ascii="Galliard BT" w:hAnsi="Galliard BT"/>
        </w:rPr>
        <w:t>, na qual, c</w:t>
      </w:r>
      <w:r w:rsidR="007B15DD" w:rsidRPr="002E6383">
        <w:rPr>
          <w:rFonts w:ascii="Galliard BT" w:hAnsi="Galliard BT"/>
        </w:rPr>
        <w:t xml:space="preserve">ertamente, ele explicava as várias camadas de significados </w:t>
      </w:r>
      <w:r w:rsidR="00237DE9" w:rsidRPr="002E6383">
        <w:rPr>
          <w:rFonts w:ascii="Galliard BT" w:hAnsi="Galliard BT"/>
        </w:rPr>
        <w:t>compactad</w:t>
      </w:r>
      <w:r w:rsidR="00FB303A" w:rsidRPr="002E6383">
        <w:rPr>
          <w:rFonts w:ascii="Galliard BT" w:hAnsi="Galliard BT"/>
        </w:rPr>
        <w:t>a</w:t>
      </w:r>
      <w:r w:rsidR="00237DE9" w:rsidRPr="002E6383">
        <w:rPr>
          <w:rFonts w:ascii="Galliard BT" w:hAnsi="Galliard BT"/>
        </w:rPr>
        <w:t xml:space="preserve">s no texto </w:t>
      </w:r>
      <w:r w:rsidR="007B15DD" w:rsidRPr="002E6383">
        <w:rPr>
          <w:rFonts w:ascii="Galliard BT" w:hAnsi="Galliard BT"/>
        </w:rPr>
        <w:t>e depois as decompunha</w:t>
      </w:r>
      <w:r w:rsidR="001052C3" w:rsidRPr="002E6383">
        <w:rPr>
          <w:rFonts w:ascii="Galliard BT" w:hAnsi="Galliard BT"/>
        </w:rPr>
        <w:t xml:space="preserve">. </w:t>
      </w:r>
      <w:r w:rsidR="007B15DD" w:rsidRPr="002E6383">
        <w:rPr>
          <w:rFonts w:ascii="Galliard BT" w:hAnsi="Galliard BT"/>
        </w:rPr>
        <w:t>Por isso, quando você percebe</w:t>
      </w:r>
      <w:r w:rsidRPr="002E6383">
        <w:rPr>
          <w:rFonts w:ascii="Galliard BT" w:hAnsi="Galliard BT"/>
        </w:rPr>
        <w:t>r</w:t>
      </w:r>
      <w:r w:rsidR="007B15DD" w:rsidRPr="002E6383">
        <w:rPr>
          <w:rFonts w:ascii="Galliard BT" w:hAnsi="Galliard BT"/>
        </w:rPr>
        <w:t xml:space="preserve"> essas coisas, nunca seja todo de pensar</w:t>
      </w:r>
      <w:r w:rsidR="00BB34A1" w:rsidRPr="002E6383">
        <w:rPr>
          <w:rFonts w:ascii="Galliard BT" w:hAnsi="Galliard BT"/>
        </w:rPr>
        <w:t xml:space="preserve"> que está percebendo</w:t>
      </w:r>
      <w:r w:rsidRPr="002E6383">
        <w:rPr>
          <w:rFonts w:ascii="Galliard BT" w:hAnsi="Galliard BT"/>
        </w:rPr>
        <w:t xml:space="preserve"> mais</w:t>
      </w:r>
      <w:r w:rsidR="00BB34A1" w:rsidRPr="002E6383">
        <w:rPr>
          <w:rFonts w:ascii="Galliard BT" w:hAnsi="Galliard BT"/>
        </w:rPr>
        <w:t xml:space="preserve">, que está vendo coisas que Aristóteles não viu. </w:t>
      </w:r>
      <w:r w:rsidR="007B15DD" w:rsidRPr="002E6383">
        <w:rPr>
          <w:rFonts w:ascii="Galliard BT" w:hAnsi="Galliard BT"/>
        </w:rPr>
        <w:t xml:space="preserve">Não, não. Mais adiante ele mostra que viu isso e mais alguma coisa, então, cuidado quando </w:t>
      </w:r>
      <w:r w:rsidRPr="002E6383">
        <w:rPr>
          <w:rFonts w:ascii="Galliard BT" w:hAnsi="Galliard BT"/>
        </w:rPr>
        <w:t>se</w:t>
      </w:r>
      <w:r w:rsidR="007B15DD" w:rsidRPr="002E6383">
        <w:rPr>
          <w:rFonts w:ascii="Galliard BT" w:hAnsi="Galliard BT"/>
        </w:rPr>
        <w:t xml:space="preserve"> lê as obras dos grandes filósofos porque ser mais esperto do que eles é muito difícil. </w:t>
      </w:r>
    </w:p>
    <w:p w:rsidR="007B15DD" w:rsidRPr="002E6383" w:rsidRDefault="007B15DD">
      <w:pPr>
        <w:jc w:val="both"/>
        <w:rPr>
          <w:rFonts w:ascii="Galliard BT" w:hAnsi="Galliard BT"/>
        </w:rPr>
      </w:pPr>
    </w:p>
    <w:p w:rsidR="007B15DD" w:rsidRPr="002E6383" w:rsidRDefault="007B15DD">
      <w:pPr>
        <w:jc w:val="both"/>
        <w:rPr>
          <w:rFonts w:ascii="Galliard BT" w:hAnsi="Galliard BT"/>
        </w:rPr>
      </w:pPr>
      <w:r w:rsidRPr="002E6383">
        <w:rPr>
          <w:rFonts w:ascii="Galliard BT" w:hAnsi="Galliard BT"/>
        </w:rPr>
        <w:t>Dito isso, vamos entrar nesse segundo pon</w:t>
      </w:r>
      <w:r w:rsidR="002E759B" w:rsidRPr="002E6383">
        <w:rPr>
          <w:rFonts w:ascii="Galliard BT" w:hAnsi="Galliard BT"/>
        </w:rPr>
        <w:t>t</w:t>
      </w:r>
      <w:r w:rsidRPr="002E6383">
        <w:rPr>
          <w:rFonts w:ascii="Galliard BT" w:hAnsi="Galliard BT"/>
        </w:rPr>
        <w:t>o em que ele fala que a característica dos sentidos é perceber descontinuidades</w:t>
      </w:r>
      <w:r w:rsidR="002E759B" w:rsidRPr="002E6383">
        <w:rPr>
          <w:rFonts w:ascii="Galliard BT" w:hAnsi="Galliard BT"/>
        </w:rPr>
        <w:t>, entrando</w:t>
      </w:r>
      <w:r w:rsidRPr="002E6383">
        <w:rPr>
          <w:rFonts w:ascii="Galliard BT" w:hAnsi="Galliard BT"/>
        </w:rPr>
        <w:t xml:space="preserve"> no texto da aula propriamente dita. Eu vou l</w:t>
      </w:r>
      <w:r w:rsidR="00B60AC1" w:rsidRPr="002E6383">
        <w:rPr>
          <w:rFonts w:ascii="Galliard BT" w:hAnsi="Galliard BT"/>
        </w:rPr>
        <w:t>ê-lo</w:t>
      </w:r>
      <w:r w:rsidRPr="002E6383">
        <w:rPr>
          <w:rFonts w:ascii="Galliard BT" w:hAnsi="Galliard BT"/>
        </w:rPr>
        <w:t xml:space="preserve"> e peço que vocês acompanhem na versão impressa ou </w:t>
      </w:r>
      <w:r w:rsidRPr="002E6383">
        <w:rPr>
          <w:rFonts w:ascii="Galliard BT" w:hAnsi="Galliard BT"/>
          <w:i/>
          <w:iCs/>
        </w:rPr>
        <w:t>online.</w:t>
      </w:r>
      <w:r w:rsidRPr="002E6383">
        <w:rPr>
          <w:rFonts w:ascii="Galliard BT" w:hAnsi="Galliard BT"/>
        </w:rPr>
        <w:t xml:space="preserve"> De vez em quando eu vou parar para fazer algum comentário. Notem que nesse texto eu coloco um problema e não dou a solução de maneira alguma. Estou fazendo mais ou menos a mesma coisa que o Nilton fez:</w:t>
      </w:r>
      <w:r w:rsidRPr="002E6383">
        <w:rPr>
          <w:rFonts w:ascii="Galliard BT" w:hAnsi="Galliard BT"/>
          <w:i/>
          <w:iCs/>
        </w:rPr>
        <w:t xml:space="preserve"> “aqui temos um abacaxi, eu não sei exatamente a solução, mas que tem algum problema aqui, </w:t>
      </w:r>
      <w:r w:rsidR="00B60AC1" w:rsidRPr="002E6383">
        <w:rPr>
          <w:rFonts w:ascii="Galliard BT" w:hAnsi="Galliard BT"/>
          <w:i/>
          <w:iCs/>
        </w:rPr>
        <w:t xml:space="preserve">isso </w:t>
      </w:r>
      <w:r w:rsidRPr="002E6383">
        <w:rPr>
          <w:rFonts w:ascii="Galliard BT" w:hAnsi="Galliard BT"/>
          <w:i/>
          <w:iCs/>
        </w:rPr>
        <w:t xml:space="preserve">tem.” </w:t>
      </w:r>
      <w:r w:rsidRPr="002E6383">
        <w:rPr>
          <w:rFonts w:ascii="Galliard BT" w:hAnsi="Galliard BT"/>
        </w:rPr>
        <w:t>Então:</w:t>
      </w:r>
    </w:p>
    <w:p w:rsidR="007B15DD" w:rsidRPr="002E6383" w:rsidRDefault="007B15DD">
      <w:pPr>
        <w:jc w:val="both"/>
        <w:rPr>
          <w:rFonts w:ascii="Galliard BT" w:hAnsi="Galliard BT"/>
        </w:rPr>
      </w:pPr>
    </w:p>
    <w:p w:rsidR="007B15DD" w:rsidRPr="002E6383" w:rsidRDefault="007B15DD">
      <w:pPr>
        <w:ind w:left="709"/>
        <w:jc w:val="both"/>
        <w:rPr>
          <w:rFonts w:ascii="Galliard BT" w:hAnsi="Galliard BT"/>
          <w:iCs/>
        </w:rPr>
      </w:pPr>
      <w:r w:rsidRPr="002E6383">
        <w:rPr>
          <w:rFonts w:ascii="Galliard BT" w:hAnsi="Galliard BT"/>
          <w:iCs/>
          <w:sz w:val="22"/>
          <w:szCs w:val="22"/>
        </w:rPr>
        <w:t>“Considerado em si mesmo, amputado de todos os nexos invisíveis e insensíveis que o unificam e articulam, o mundo dito material, o mundo dos corpos e das sensações, não é de maneira alguma um "mundo", uma unidade real: é uma poeira de percepções múltiplas e instantâneas, separadas e incomunicáveis, sem qualquer vínculo "material" que as relacione e as cole umas às outras. Basta uma piscada e você não "vê" mais nenhum elo de continuidade temporal entre os objetos das duas percepções visuais sucessivas.”</w:t>
      </w:r>
      <w:r w:rsidRPr="002E6383">
        <w:rPr>
          <w:rFonts w:ascii="Galliard BT" w:hAnsi="Galliard BT"/>
          <w:iCs/>
        </w:rPr>
        <w:t xml:space="preserve"> </w:t>
      </w:r>
    </w:p>
    <w:p w:rsidR="007B15DD" w:rsidRPr="002E6383" w:rsidRDefault="007B15DD">
      <w:pPr>
        <w:jc w:val="both"/>
        <w:rPr>
          <w:rFonts w:ascii="Galliard BT" w:hAnsi="Galliard BT"/>
        </w:rPr>
      </w:pPr>
    </w:p>
    <w:p w:rsidR="007B15DD" w:rsidRPr="002E6383" w:rsidRDefault="007B15DD">
      <w:pPr>
        <w:jc w:val="both"/>
        <w:rPr>
          <w:rFonts w:ascii="Galliard BT" w:hAnsi="Galliard BT"/>
        </w:rPr>
      </w:pPr>
      <w:r w:rsidRPr="002E6383">
        <w:rPr>
          <w:rFonts w:ascii="Galliard BT" w:hAnsi="Galliard BT"/>
        </w:rPr>
        <w:t xml:space="preserve">Claro, você fecha os olhos e ao abri-los novamente o objeto que estava diante de você permanece ali, mas existe algum elo de continuidade, algum elo visível entre as duas visões? Não, não tem. Você percebe que é o mesmo porque se lembra dele, mas lembrar-se não é uma percepção visual. Ou seja, o elo entre duas percepções visuais não é visual e a memória não é um dado dos sentidos. </w:t>
      </w:r>
      <w:r w:rsidRPr="002E6383">
        <w:rPr>
          <w:rFonts w:ascii="Galliard BT" w:hAnsi="Galliard BT"/>
          <w:b/>
          <w:bCs/>
          <w:color w:val="FF0000"/>
          <w:sz w:val="16"/>
          <w:szCs w:val="16"/>
        </w:rPr>
        <w:t>[00:40]</w:t>
      </w:r>
      <w:r w:rsidRPr="002E6383">
        <w:rPr>
          <w:rFonts w:ascii="Galliard BT" w:hAnsi="Galliard BT"/>
          <w:color w:val="FF0000"/>
        </w:rPr>
        <w:t xml:space="preserve"> </w:t>
      </w:r>
      <w:r w:rsidRPr="002E6383">
        <w:rPr>
          <w:rFonts w:ascii="Galliard BT" w:hAnsi="Galliard BT"/>
        </w:rPr>
        <w:t>Onde está o objeto que você percebeu visualmente? Está na sua frente, como, por exemplo, eu estou vendo agora a Roxane, a Isabela, a Leila e assim por diante; pisquei, e vejo de novo as mesmas coisas. Portanto, eu tive duas visões e os objetos das minhas visões estão aonde? Estão na minha frente</w:t>
      </w:r>
      <w:r w:rsidR="000A02CC" w:rsidRPr="002E6383">
        <w:rPr>
          <w:rFonts w:ascii="Galliard BT" w:hAnsi="Galliard BT"/>
        </w:rPr>
        <w:t>. M</w:t>
      </w:r>
      <w:r w:rsidRPr="002E6383">
        <w:rPr>
          <w:rFonts w:ascii="Galliard BT" w:hAnsi="Galliard BT"/>
        </w:rPr>
        <w:t>as e a minha memória, onde está? Está na minha cabeça e não aqui na minha frente.</w:t>
      </w:r>
    </w:p>
    <w:p w:rsidR="007B15DD" w:rsidRPr="002E6383" w:rsidRDefault="007B15DD">
      <w:pPr>
        <w:jc w:val="both"/>
        <w:rPr>
          <w:rFonts w:ascii="Galliard BT" w:hAnsi="Galliard BT"/>
        </w:rPr>
      </w:pPr>
    </w:p>
    <w:p w:rsidR="007B15DD" w:rsidRPr="002E6383" w:rsidRDefault="007B15DD">
      <w:pPr>
        <w:ind w:left="709"/>
        <w:jc w:val="both"/>
        <w:rPr>
          <w:rFonts w:ascii="Galliard BT" w:hAnsi="Galliard BT"/>
          <w:iCs/>
          <w:sz w:val="22"/>
          <w:szCs w:val="22"/>
        </w:rPr>
      </w:pPr>
      <w:r w:rsidRPr="002E6383">
        <w:rPr>
          <w:rFonts w:ascii="Galliard BT" w:hAnsi="Galliard BT"/>
          <w:iCs/>
          <w:sz w:val="22"/>
          <w:szCs w:val="22"/>
        </w:rPr>
        <w:t>“Você sabe que o elo está lá, mas não pode enxergá-lo com os olhos. Ao ver um objeto qualquer e estender a mão para pegá-lo, a unidade vista e tocada não é vista pelos olhos nem apreendida pelo tato.”</w:t>
      </w:r>
    </w:p>
    <w:p w:rsidR="007B15DD" w:rsidRPr="002E6383" w:rsidRDefault="007B15DD">
      <w:pPr>
        <w:jc w:val="both"/>
        <w:rPr>
          <w:rFonts w:ascii="Galliard BT" w:hAnsi="Galliard BT"/>
        </w:rPr>
      </w:pPr>
    </w:p>
    <w:p w:rsidR="007B15DD" w:rsidRPr="002E6383" w:rsidRDefault="007B15DD">
      <w:pPr>
        <w:jc w:val="both"/>
        <w:rPr>
          <w:rFonts w:ascii="Galliard BT" w:hAnsi="Galliard BT"/>
        </w:rPr>
      </w:pPr>
      <w:r w:rsidRPr="002E6383">
        <w:rPr>
          <w:rFonts w:ascii="Galliard BT" w:hAnsi="Galliard BT"/>
        </w:rPr>
        <w:t>Por exemplo, eu estou vendo essa lapiseira aqui; agora a peguei. Eu sei que esse objeto que eu estou tocando é o mesmo que eu vi, mas onde est</w:t>
      </w:r>
      <w:r w:rsidR="000A02CC" w:rsidRPr="002E6383">
        <w:rPr>
          <w:rFonts w:ascii="Galliard BT" w:hAnsi="Galliard BT"/>
        </w:rPr>
        <w:t>á</w:t>
      </w:r>
      <w:r w:rsidRPr="002E6383">
        <w:rPr>
          <w:rFonts w:ascii="Galliard BT" w:hAnsi="Galliard BT"/>
        </w:rPr>
        <w:t xml:space="preserve"> a ligação entre o que vi e o que peguei? Ela pode ser vista? Não, essa relação não pode ser vista. Ela pode ser tocada? Também não. Isso quer dizer que a unidade entre percepção visual e percepção táctil não é nem uma percepção visual nem uma percepção táctil, mas é alguma terceira coisa. O que é essa coisa? Bom, esse será o nosso problema.</w:t>
      </w:r>
    </w:p>
    <w:p w:rsidR="007B15DD" w:rsidRPr="002E6383" w:rsidRDefault="007B15DD">
      <w:pPr>
        <w:jc w:val="both"/>
        <w:rPr>
          <w:rFonts w:ascii="Galliard BT" w:hAnsi="Galliard BT"/>
        </w:rPr>
      </w:pPr>
    </w:p>
    <w:p w:rsidR="007B15DD" w:rsidRPr="002E6383" w:rsidRDefault="007B15DD">
      <w:pPr>
        <w:ind w:left="1276"/>
        <w:jc w:val="both"/>
        <w:rPr>
          <w:rFonts w:ascii="Galliard BT" w:hAnsi="Galliard BT"/>
          <w:iCs/>
          <w:sz w:val="22"/>
          <w:szCs w:val="22"/>
        </w:rPr>
      </w:pPr>
      <w:r w:rsidRPr="002E6383">
        <w:rPr>
          <w:rFonts w:ascii="Galliard BT" w:hAnsi="Galliard BT"/>
          <w:iCs/>
          <w:sz w:val="22"/>
          <w:szCs w:val="22"/>
        </w:rPr>
        <w:t>“Os dois sentidos permanecem distintos e separados, assim como os respectivos aspectos que eles apreendem no objeto. Se você sabe que o objeto que você vê é o mesmo que você toca, esse saber não lhe vem nem da sensação visual nem da sensação táctil, mas de uma ligação entre as duas que, por sua vez, não é vista nem tocada. Se nem mesmo a simples unidade de um objeto simples, de uma caneta, de um copo, de um gato, pode ser objeto de percepção sensível, muito menos pode sê-lo a unidade do mundo, a unidade do real como um todo. No entanto, a unidade do real está pressuposta em cada uma das nossas percepções e ações. Se a esquecêssemos por mais de alguns segundos nos tornaríamos incapazes de executar até mesmo as ações mais simples: comer, andar, subir numa árvore e fugir de um perigo.”</w:t>
      </w:r>
    </w:p>
    <w:p w:rsidR="007B15DD" w:rsidRPr="002E6383" w:rsidRDefault="007B15DD">
      <w:pPr>
        <w:jc w:val="both"/>
        <w:rPr>
          <w:rFonts w:ascii="Galliard BT" w:hAnsi="Galliard BT"/>
        </w:rPr>
      </w:pPr>
    </w:p>
    <w:p w:rsidR="007B15DD" w:rsidRPr="002E6383" w:rsidRDefault="007B15DD">
      <w:pPr>
        <w:jc w:val="both"/>
        <w:rPr>
          <w:rFonts w:ascii="Galliard BT" w:hAnsi="Galliard BT"/>
        </w:rPr>
      </w:pPr>
      <w:r w:rsidRPr="002E6383">
        <w:rPr>
          <w:rFonts w:ascii="Galliard BT" w:hAnsi="Galliard BT"/>
        </w:rPr>
        <w:t>Por que isso acontece? Ora, se você acreditar que cada nova percepção obtida vem de uma realidade completamente separada e distinta da anterior, que não há continuidade com os objetos que se está percebendo, como haverá continuidade nas suas ações, nas ações que você faz com relação a eles? Por exemplo, se eu vejo essa lapiseira e a pego, eu acredito que a lapiseira é a mesma, porque se não fosse a mesma eu simplesmente não poderia pegá-la. Eu não posso pegar o objeto que eu vejo se eu acredito que o que eu vejo é um e o que eu pego é outro, não é isso? Portanto, a unidade desse objeto, a unidade do meu ser físico e das minhas ações, e a unidade entre eu e esse objeto, está pressuposta em tudo o que eu estou fazendo, senão eu não poderia nem perceber e muito menos agir.</w:t>
      </w:r>
    </w:p>
    <w:p w:rsidR="007B15DD" w:rsidRPr="002E6383" w:rsidRDefault="007B15DD">
      <w:pPr>
        <w:jc w:val="both"/>
        <w:rPr>
          <w:rFonts w:ascii="Galliard BT" w:hAnsi="Galliard BT"/>
        </w:rPr>
      </w:pPr>
    </w:p>
    <w:p w:rsidR="007B15DD" w:rsidRPr="002E6383" w:rsidRDefault="007B15DD">
      <w:pPr>
        <w:ind w:left="709"/>
        <w:jc w:val="both"/>
        <w:rPr>
          <w:rFonts w:ascii="Galliard BT" w:hAnsi="Galliard BT"/>
          <w:sz w:val="22"/>
          <w:szCs w:val="22"/>
        </w:rPr>
      </w:pPr>
      <w:r w:rsidRPr="002E6383">
        <w:rPr>
          <w:rFonts w:ascii="Galliard BT" w:hAnsi="Galliard BT"/>
          <w:iCs/>
          <w:sz w:val="22"/>
          <w:szCs w:val="22"/>
        </w:rPr>
        <w:t>“Nossa desadaptação ao ambiente, nesse caso, seria tal que não poderíamos sobreviver nele individual e coletivamente por mais que o tempo necessário para definhar e morrer. Tudo o que fazemos neste mundo supõe a unidade do real, a unidade da sua simultaneidade no espaço e da sua continuidade no tempo e esta unidade por sua vez não chega ao nosso conhecimento por nenhuma informação sensível, sendo antes a condição prévia para que as informações sensíveis se unifiquem na nossa mente e tomem a forma de percepções. Mesmo somados os dados dos cinco sentidos não nos notificam da existência de nenhum mundo e nem sequer de um só objeto inteiro.</w:t>
      </w:r>
      <w:r w:rsidRPr="002E6383">
        <w:rPr>
          <w:rFonts w:ascii="Galliard BT" w:hAnsi="Galliard BT"/>
          <w:sz w:val="22"/>
          <w:szCs w:val="22"/>
        </w:rPr>
        <w:t>”</w:t>
      </w:r>
    </w:p>
    <w:p w:rsidR="007B15DD" w:rsidRPr="002E6383" w:rsidRDefault="007B15DD">
      <w:pPr>
        <w:jc w:val="both"/>
        <w:rPr>
          <w:rFonts w:ascii="Galliard BT" w:hAnsi="Galliard BT"/>
        </w:rPr>
      </w:pPr>
    </w:p>
    <w:p w:rsidR="007B15DD" w:rsidRPr="002E6383" w:rsidRDefault="007B15DD">
      <w:pPr>
        <w:jc w:val="both"/>
        <w:rPr>
          <w:rFonts w:ascii="Galliard BT" w:hAnsi="Galliard BT"/>
        </w:rPr>
      </w:pPr>
      <w:r w:rsidRPr="002E6383">
        <w:rPr>
          <w:rFonts w:ascii="Galliard BT" w:hAnsi="Galliard BT"/>
        </w:rPr>
        <w:t xml:space="preserve">Quer dizer, se eu somar a minha percepção visual e a minha percepção táctil, isso é suficiente para formar um objeto? Não, porque a identidade do objeto não é percebida nem na informação visual nem na informação táctil e a relação entre uma coisa e outra também não é percebida em nenhuma dessas informações. Logo, juntar os vários dados não resolve o problema, porque eu só posso juntá-los em função de uma unidade anterior que está pressuposta em tudo isso. É porque eu sei que o objeto tem unidade </w:t>
      </w:r>
      <w:r w:rsidRPr="002E6383">
        <w:rPr>
          <w:rFonts w:ascii="Galliard BT" w:hAnsi="Galliard BT"/>
          <w:b/>
          <w:bCs/>
          <w:color w:val="FF3333"/>
          <w:sz w:val="16"/>
          <w:szCs w:val="16"/>
        </w:rPr>
        <w:t>[0:50]</w:t>
      </w:r>
      <w:r w:rsidRPr="002E6383">
        <w:rPr>
          <w:rFonts w:ascii="Galliard BT" w:hAnsi="Galliard BT"/>
        </w:rPr>
        <w:t xml:space="preserve"> que eu posso juntar nele as várias informações sensíveis que eu tenho a respeito dele. Como é que eu poderia juntar a percepção visual da lapiseira com a percepção táctil dela se eu não sei que esses dois atos de percepção incidem sobre o mesmo objeto? Ou seja, a mesmidade, a unidade e a continuidade de um objeto, longe de ser criada por uma somatória de percepções, é a condição para que eu possa fazer essa somatória. Espero que tenham entendido isso. Eu tenho de saber que o objeto que eu vejo é o mesmo que eu toco para eu poder somar a informação visual com a informação táctil, senão eu a somaria</w:t>
      </w:r>
      <w:r w:rsidR="008B0B7B" w:rsidRPr="002E6383">
        <w:rPr>
          <w:rFonts w:ascii="Galliard BT" w:hAnsi="Galliard BT"/>
        </w:rPr>
        <w:t>,</w:t>
      </w:r>
      <w:r w:rsidRPr="002E6383">
        <w:rPr>
          <w:rFonts w:ascii="Galliard BT" w:hAnsi="Galliard BT"/>
        </w:rPr>
        <w:t xml:space="preserve"> mas não com relação ao mesmo objeto.</w:t>
      </w:r>
    </w:p>
    <w:p w:rsidR="007B15DD" w:rsidRPr="002E6383" w:rsidRDefault="007B15DD">
      <w:pPr>
        <w:jc w:val="both"/>
        <w:rPr>
          <w:rFonts w:ascii="Galliard BT" w:hAnsi="Galliard BT"/>
        </w:rPr>
      </w:pPr>
    </w:p>
    <w:p w:rsidR="007B15DD" w:rsidRPr="002E6383" w:rsidRDefault="007B15DD">
      <w:pPr>
        <w:ind w:left="709"/>
        <w:jc w:val="both"/>
        <w:rPr>
          <w:rFonts w:ascii="Galliard BT" w:hAnsi="Galliard BT"/>
          <w:iCs/>
          <w:sz w:val="22"/>
          <w:szCs w:val="22"/>
        </w:rPr>
      </w:pPr>
      <w:r w:rsidRPr="002E6383">
        <w:rPr>
          <w:rFonts w:ascii="Galliard BT" w:hAnsi="Galliard BT"/>
          <w:iCs/>
          <w:sz w:val="22"/>
          <w:szCs w:val="22"/>
        </w:rPr>
        <w:t>“Os sentidos dão apenas sensações</w:t>
      </w:r>
      <w:r w:rsidR="00CB2D3A" w:rsidRPr="002E6383">
        <w:rPr>
          <w:rFonts w:ascii="Galliard BT" w:hAnsi="Galliard BT"/>
          <w:iCs/>
          <w:sz w:val="22"/>
          <w:szCs w:val="22"/>
        </w:rPr>
        <w:t>,</w:t>
      </w:r>
      <w:r w:rsidRPr="002E6383">
        <w:rPr>
          <w:rFonts w:ascii="Galliard BT" w:hAnsi="Galliard BT"/>
          <w:iCs/>
          <w:sz w:val="22"/>
          <w:szCs w:val="22"/>
        </w:rPr>
        <w:t xml:space="preserve"> se es</w:t>
      </w:r>
      <w:r w:rsidR="00CB2D3A" w:rsidRPr="002E6383">
        <w:rPr>
          <w:rFonts w:ascii="Galliard BT" w:hAnsi="Galliard BT"/>
          <w:iCs/>
          <w:sz w:val="22"/>
          <w:szCs w:val="22"/>
        </w:rPr>
        <w:t>s</w:t>
      </w:r>
      <w:r w:rsidRPr="002E6383">
        <w:rPr>
          <w:rFonts w:ascii="Galliard BT" w:hAnsi="Galliard BT"/>
          <w:iCs/>
          <w:sz w:val="22"/>
          <w:szCs w:val="22"/>
        </w:rPr>
        <w:t>as não se juntam não há objeto nem mundo e o fato é que elas não se juntam ao nível dos sentidos. Que isso coloca um problema é algo que os primeiros filósofos gregos já perceberam com muita clareza. Ao afirmar que “</w:t>
      </w:r>
      <w:r w:rsidRPr="002E6383">
        <w:rPr>
          <w:rFonts w:ascii="Galliard BT" w:hAnsi="Galliard BT"/>
          <w:i/>
          <w:iCs/>
          <w:sz w:val="22"/>
          <w:szCs w:val="22"/>
        </w:rPr>
        <w:t>nunca nos banhamos duas vezes no mesmo rio</w:t>
      </w:r>
      <w:r w:rsidRPr="002E6383">
        <w:rPr>
          <w:rFonts w:ascii="Galliard BT" w:hAnsi="Galliard BT"/>
          <w:iCs/>
          <w:sz w:val="22"/>
          <w:szCs w:val="22"/>
        </w:rPr>
        <w:t>”, Heráclito dava ciência do caráter fragmentário e constante das nossas percepções. Ao buscar a unidade do real numa esfera de eternidade supra-sensível, Parmênides reconhecia que essa unidade não se encontrava no mundo dos sentidos, mas ao mesmo tempo deixava um ponto de interrogação na pergunta decisiva: se a unidade não se vê nem nos objetos do mundo sensível como podemos apreendê-la na suposta ligação ainda mais alta e mais difícil de alcançar entre o sensível como um todo e o supra-sensível?”</w:t>
      </w:r>
    </w:p>
    <w:p w:rsidR="007B15DD" w:rsidRPr="002E6383" w:rsidRDefault="007B15DD">
      <w:pPr>
        <w:ind w:left="709"/>
        <w:jc w:val="both"/>
        <w:rPr>
          <w:rFonts w:ascii="Galliard BT" w:hAnsi="Galliard BT"/>
        </w:rPr>
      </w:pPr>
    </w:p>
    <w:p w:rsidR="007B15DD" w:rsidRPr="002E6383" w:rsidRDefault="007B15DD">
      <w:pPr>
        <w:jc w:val="both"/>
        <w:rPr>
          <w:rFonts w:ascii="Galliard BT" w:hAnsi="Galliard BT"/>
        </w:rPr>
      </w:pPr>
      <w:r w:rsidRPr="002E6383">
        <w:rPr>
          <w:rFonts w:ascii="Galliard BT" w:hAnsi="Galliard BT"/>
        </w:rPr>
        <w:t>Entretanto, ainda que se possa aceitar a resposta de Parmênides de que a unidade do real está no mundo do supra-sensível, isso não apenas está longe de resolver o problema como cria outro muito pior. Se a partir dos dados sensíveis tidos sobre um objeto eu não posso construir a sua unidade, mas, ao contrário, eu dependo dessa unidade para poder construir as minhas percepções, então, como é que eu poderia fazer isso com o todo sensível somado que levaria a um “supra-todo”, um supra-sensível eterno? Aí a coisa complicou mais ainda. Ou seja, Parmênides não resolve o problema, mas o transforma em algo ainda mais complicado - embora o que ele disse esteja realmente certo. Ele di</w:t>
      </w:r>
      <w:r w:rsidR="00E945BB" w:rsidRPr="002E6383">
        <w:rPr>
          <w:rFonts w:ascii="Galliard BT" w:hAnsi="Galliard BT"/>
        </w:rPr>
        <w:t>sse</w:t>
      </w:r>
      <w:r w:rsidRPr="002E6383">
        <w:rPr>
          <w:rFonts w:ascii="Galliard BT" w:hAnsi="Galliard BT"/>
        </w:rPr>
        <w:t xml:space="preserve"> que por não captarmos a unidade do real no nível dos sentidos - que foi o que eu acabei de dizer -, essa unidade deve estar em algum outro lugar. Sim, só que dizer isso não é resolver o problema, é exatamente colocá-lo. </w:t>
      </w:r>
    </w:p>
    <w:p w:rsidR="007B15DD" w:rsidRPr="002E6383" w:rsidRDefault="007B15DD">
      <w:pPr>
        <w:jc w:val="both"/>
        <w:rPr>
          <w:rFonts w:ascii="Galliard BT" w:hAnsi="Galliard BT"/>
        </w:rPr>
      </w:pPr>
    </w:p>
    <w:p w:rsidR="007B15DD" w:rsidRPr="002E6383" w:rsidRDefault="007B15DD">
      <w:pPr>
        <w:ind w:left="709"/>
        <w:jc w:val="both"/>
        <w:rPr>
          <w:rFonts w:ascii="Galliard BT" w:hAnsi="Galliard BT"/>
          <w:iCs/>
          <w:sz w:val="22"/>
          <w:szCs w:val="22"/>
        </w:rPr>
      </w:pPr>
      <w:r w:rsidRPr="002E6383">
        <w:rPr>
          <w:rFonts w:ascii="Galliard BT" w:hAnsi="Galliard BT"/>
          <w:iCs/>
          <w:sz w:val="22"/>
          <w:szCs w:val="22"/>
        </w:rPr>
        <w:t>“Qual é em suma o fundamento da nossa certeza da unidade do real? Certeza que os céticos podem até questionar em palavras, mas à qual retornam no instante mesmo em que a questionam diante de um ouvinte e sabem estar como totalidade individual no mesmo mundo em que eles existem.”</w:t>
      </w:r>
    </w:p>
    <w:p w:rsidR="007B15DD" w:rsidRPr="002E6383" w:rsidRDefault="007B15DD">
      <w:pPr>
        <w:jc w:val="both"/>
        <w:rPr>
          <w:rFonts w:ascii="Galliard BT" w:hAnsi="Galliard BT"/>
          <w:i/>
          <w:iCs/>
        </w:rPr>
      </w:pPr>
    </w:p>
    <w:p w:rsidR="007B15DD" w:rsidRPr="002E6383" w:rsidRDefault="007B15DD">
      <w:pPr>
        <w:jc w:val="both"/>
        <w:rPr>
          <w:rFonts w:ascii="Galliard BT" w:hAnsi="Galliard BT"/>
        </w:rPr>
      </w:pPr>
      <w:r w:rsidRPr="002E6383">
        <w:rPr>
          <w:rFonts w:ascii="Galliard BT" w:hAnsi="Galliard BT"/>
        </w:rPr>
        <w:t>O cético questiona a unidade do real, mas ele só a questiona em palavras. Se ele questioná-la para mim é porque está persuadido de que ele é uma individualidade, eu sou outra - ou seja, eu tenho a minha individualidade, ele tem a dele e elas não se confundem - e de que ele pode falar comigo porque eu estou no mesmo mundo que ele. Ele não seria idiota de falar com quem está num outro mundo e por isso não poderia ouvi-lo. Portanto, pelo simples fato de exprimir a sua dúvida em voz alta, o cético está mostrando que ela só existe em palavras. Ou seja, ele está dizendo que não tem nenhuma dificuldade de acreditar na unidade do mundo, mas apenas de fundamentá-la em palavras. Ele sabe que vive dentro dessa unidade, sabe tanto quanto você, tanto quanto qualquer pessoa não cética ou crente</w:t>
      </w:r>
      <w:r w:rsidR="00E945BB" w:rsidRPr="002E6383">
        <w:rPr>
          <w:rFonts w:ascii="Galliard BT" w:hAnsi="Galliard BT"/>
        </w:rPr>
        <w:t>; ele</w:t>
      </w:r>
      <w:r w:rsidRPr="002E6383">
        <w:rPr>
          <w:rFonts w:ascii="Galliard BT" w:hAnsi="Galliard BT"/>
        </w:rPr>
        <w:t xml:space="preserve"> sabe que está no mesmo mundo, que esse mundo tem unidade, que cada objeto que está ali tem uma unidade e assim por diante.</w:t>
      </w:r>
    </w:p>
    <w:p w:rsidR="007B15DD" w:rsidRPr="002E6383" w:rsidRDefault="007B15DD">
      <w:pPr>
        <w:jc w:val="both"/>
        <w:rPr>
          <w:rFonts w:ascii="Galliard BT" w:hAnsi="Galliard BT"/>
        </w:rPr>
      </w:pPr>
    </w:p>
    <w:p w:rsidR="007B15DD" w:rsidRPr="002E6383" w:rsidRDefault="007B15DD">
      <w:pPr>
        <w:ind w:left="709"/>
        <w:jc w:val="both"/>
        <w:rPr>
          <w:rFonts w:ascii="Galliard BT" w:hAnsi="Galliard BT"/>
          <w:iCs/>
          <w:sz w:val="22"/>
          <w:szCs w:val="22"/>
        </w:rPr>
      </w:pPr>
      <w:r w:rsidRPr="002E6383">
        <w:rPr>
          <w:rFonts w:ascii="Galliard BT" w:hAnsi="Galliard BT"/>
          <w:iCs/>
          <w:sz w:val="22"/>
          <w:szCs w:val="22"/>
        </w:rPr>
        <w:t>“Para resolver esse problema muitas hipóteses foram criadas e não raro defendidas com veemência. Eis algumas delas escolhidas a esmo: 1) Segundo David Hume, não podemos conhecer a unidade do real nem saber se ela existe ou não. Acreditamos nela pela força do hábito consagrado nascido da necessidade prática.”</w:t>
      </w:r>
    </w:p>
    <w:p w:rsidR="007B15DD" w:rsidRPr="002E6383" w:rsidRDefault="007B15DD">
      <w:pPr>
        <w:jc w:val="both"/>
        <w:rPr>
          <w:rFonts w:ascii="Galliard BT" w:hAnsi="Galliard BT"/>
        </w:rPr>
      </w:pPr>
    </w:p>
    <w:p w:rsidR="007B15DD" w:rsidRPr="002E6383" w:rsidRDefault="007B15DD">
      <w:pPr>
        <w:jc w:val="both"/>
        <w:rPr>
          <w:rFonts w:ascii="Galliard BT" w:hAnsi="Galliard BT"/>
        </w:rPr>
      </w:pPr>
      <w:r w:rsidRPr="002E6383">
        <w:rPr>
          <w:rFonts w:ascii="Galliard BT" w:hAnsi="Galliard BT"/>
        </w:rPr>
        <w:t xml:space="preserve">Ou seja, precisamos sobreviver e para isso precisamos acreditar que estamos no mesmo mundo. Para que eu pagaria uma dívida, por exemplo, se eu acredito que eu estou num mundo e meu credor está em outro? Se ele está em outro eu sou inatingível por ele, mas como eu sei que estou no mesmo mundo dele e que se eu não pagar ele vai vir me incomodar amanhã, então eu pago. </w:t>
      </w:r>
    </w:p>
    <w:p w:rsidR="007B15DD" w:rsidRPr="002E6383" w:rsidRDefault="007B15DD">
      <w:pPr>
        <w:jc w:val="both"/>
        <w:rPr>
          <w:rFonts w:ascii="Galliard BT" w:hAnsi="Galliard BT"/>
        </w:rPr>
      </w:pPr>
    </w:p>
    <w:p w:rsidR="007B15DD" w:rsidRPr="002E6383" w:rsidRDefault="007B15DD">
      <w:pPr>
        <w:ind w:left="709"/>
        <w:jc w:val="both"/>
        <w:rPr>
          <w:rFonts w:ascii="Galliard BT" w:hAnsi="Galliard BT"/>
          <w:iCs/>
          <w:sz w:val="22"/>
          <w:szCs w:val="22"/>
        </w:rPr>
      </w:pPr>
      <w:r w:rsidRPr="002E6383">
        <w:rPr>
          <w:rFonts w:ascii="Galliard BT" w:hAnsi="Galliard BT"/>
          <w:iCs/>
          <w:sz w:val="22"/>
          <w:szCs w:val="22"/>
        </w:rPr>
        <w:t>“É também por hábito, diz David Hume, que acreditamos na nossa própria unidade pessoal.”</w:t>
      </w:r>
    </w:p>
    <w:p w:rsidR="007B15DD" w:rsidRPr="002E6383" w:rsidRDefault="007B15DD">
      <w:pPr>
        <w:jc w:val="both"/>
        <w:rPr>
          <w:rFonts w:ascii="Galliard BT" w:hAnsi="Galliard BT"/>
        </w:rPr>
      </w:pPr>
    </w:p>
    <w:p w:rsidR="007B15DD" w:rsidRPr="002E6383" w:rsidRDefault="007B15DD">
      <w:pPr>
        <w:jc w:val="both"/>
        <w:rPr>
          <w:rFonts w:ascii="Galliard BT" w:hAnsi="Galliard BT"/>
        </w:rPr>
      </w:pPr>
      <w:r w:rsidRPr="002E6383">
        <w:rPr>
          <w:rFonts w:ascii="Galliard BT" w:hAnsi="Galliard BT"/>
        </w:rPr>
        <w:t>Ele diz que se nós nos examinássemos direitinho veríamos que não existe nenhuma consciência em nós, mas apenas momentos atomísticos, percepções diferentes que passam por nós num momento, em outro, em outro, em outro etc., sem nada existir para colá-las. Então, provavelmente, o eu também não existiria, só existindo estados mentais.</w:t>
      </w:r>
    </w:p>
    <w:p w:rsidR="007B15DD" w:rsidRPr="002E6383" w:rsidRDefault="007B15DD">
      <w:pPr>
        <w:jc w:val="both"/>
        <w:rPr>
          <w:rFonts w:ascii="Galliard BT" w:hAnsi="Galliard BT"/>
        </w:rPr>
      </w:pPr>
    </w:p>
    <w:p w:rsidR="007B15DD" w:rsidRPr="002E6383" w:rsidRDefault="007B15DD">
      <w:pPr>
        <w:ind w:left="709"/>
        <w:jc w:val="both"/>
        <w:rPr>
          <w:rFonts w:ascii="Galliard BT" w:hAnsi="Galliard BT"/>
          <w:iCs/>
          <w:sz w:val="22"/>
          <w:szCs w:val="22"/>
        </w:rPr>
      </w:pPr>
      <w:r w:rsidRPr="002E6383">
        <w:rPr>
          <w:rFonts w:ascii="Galliard BT" w:hAnsi="Galliard BT"/>
          <w:iCs/>
          <w:sz w:val="22"/>
          <w:szCs w:val="22"/>
        </w:rPr>
        <w:t xml:space="preserve">“O problema com essa teoria é o seguinte: se o meu próprio eu não tem unidade nenhuma como poderia ele adquirir um hábito?” </w:t>
      </w:r>
    </w:p>
    <w:p w:rsidR="007B15DD" w:rsidRPr="002E6383" w:rsidRDefault="007B15DD">
      <w:pPr>
        <w:jc w:val="both"/>
        <w:rPr>
          <w:rFonts w:ascii="Galliard BT" w:hAnsi="Galliard BT"/>
        </w:rPr>
      </w:pPr>
    </w:p>
    <w:p w:rsidR="007B15DD" w:rsidRPr="002E6383" w:rsidRDefault="007B15DD">
      <w:pPr>
        <w:jc w:val="both"/>
        <w:rPr>
          <w:rFonts w:ascii="Galliard BT" w:hAnsi="Galliard BT"/>
        </w:rPr>
      </w:pPr>
      <w:r w:rsidRPr="002E6383">
        <w:rPr>
          <w:rFonts w:ascii="Galliard BT" w:hAnsi="Galliard BT"/>
        </w:rPr>
        <w:t>Por exemplo, toda vez que eu bato no meu irmãozinho vem meu pai e me dá umas palmadas na bunda. Mas se eu não tenho unidade nenhuma, como eu posso me recordar que as palmadas que eu levei ontem tem algo a ver com as que eu estou levando agora? Não posso. Ou seja, se o eu não tem unidade ele não pode formá-la pelo hábito</w:t>
      </w:r>
      <w:r w:rsidR="00E945BB" w:rsidRPr="002E6383">
        <w:rPr>
          <w:rFonts w:ascii="Galliard BT" w:hAnsi="Galliard BT"/>
        </w:rPr>
        <w:t xml:space="preserve">, </w:t>
      </w:r>
      <w:r w:rsidRPr="002E6383">
        <w:rPr>
          <w:rFonts w:ascii="Galliard BT" w:hAnsi="Galliard BT"/>
        </w:rPr>
        <w:t>porque ele não tem a condição para criar um hábito, que pressupõe a continuidade do sujeito habituado. Portanto, não é possível que o hábito crie a unidade ou mesmo que crie o conhecimento da unidade, pois não só a unidade, objetivamente fala</w:t>
      </w:r>
      <w:r w:rsidR="00E945BB" w:rsidRPr="002E6383">
        <w:rPr>
          <w:rFonts w:ascii="Galliard BT" w:hAnsi="Galliard BT"/>
        </w:rPr>
        <w:t>n</w:t>
      </w:r>
      <w:r w:rsidRPr="002E6383">
        <w:rPr>
          <w:rFonts w:ascii="Galliard BT" w:hAnsi="Galliard BT"/>
        </w:rPr>
        <w:t>do, mas</w:t>
      </w:r>
      <w:r w:rsidR="00E945BB" w:rsidRPr="002E6383">
        <w:rPr>
          <w:rFonts w:ascii="Galliard BT" w:hAnsi="Galliard BT"/>
        </w:rPr>
        <w:t>,</w:t>
      </w:r>
      <w:r w:rsidRPr="002E6383">
        <w:rPr>
          <w:rFonts w:ascii="Galliard BT" w:hAnsi="Galliard BT"/>
        </w:rPr>
        <w:t xml:space="preserve"> também</w:t>
      </w:r>
      <w:r w:rsidR="00E945BB" w:rsidRPr="002E6383">
        <w:rPr>
          <w:rFonts w:ascii="Galliard BT" w:hAnsi="Galliard BT"/>
        </w:rPr>
        <w:t>,</w:t>
      </w:r>
      <w:r w:rsidRPr="002E6383">
        <w:rPr>
          <w:rFonts w:ascii="Galliard BT" w:hAnsi="Galliard BT"/>
        </w:rPr>
        <w:t xml:space="preserve"> o conhecimento dela</w:t>
      </w:r>
      <w:r w:rsidR="00E945BB" w:rsidRPr="002E6383">
        <w:rPr>
          <w:rFonts w:ascii="Galliard BT" w:hAnsi="Galliard BT"/>
        </w:rPr>
        <w:t>,</w:t>
      </w:r>
      <w:r w:rsidRPr="002E6383">
        <w:rPr>
          <w:rFonts w:ascii="Galliard BT" w:hAnsi="Galliard BT"/>
        </w:rPr>
        <w:t xml:space="preserve"> é condição para que se possa haver uma aquisição de hábito. </w:t>
      </w:r>
    </w:p>
    <w:p w:rsidR="007B15DD" w:rsidRPr="002E6383" w:rsidRDefault="007B15DD">
      <w:pPr>
        <w:jc w:val="both"/>
        <w:rPr>
          <w:rFonts w:ascii="Galliard BT" w:hAnsi="Galliard BT"/>
        </w:rPr>
      </w:pPr>
    </w:p>
    <w:p w:rsidR="007B15DD" w:rsidRPr="002E6383" w:rsidRDefault="007B15DD">
      <w:pPr>
        <w:ind w:left="709"/>
        <w:jc w:val="both"/>
        <w:rPr>
          <w:rFonts w:ascii="Galliard BT" w:hAnsi="Galliard BT"/>
          <w:iCs/>
          <w:sz w:val="22"/>
          <w:szCs w:val="22"/>
        </w:rPr>
      </w:pPr>
      <w:r w:rsidRPr="002E6383">
        <w:rPr>
          <w:rFonts w:ascii="Galliard BT" w:hAnsi="Galliard BT"/>
          <w:iCs/>
          <w:sz w:val="22"/>
          <w:szCs w:val="22"/>
        </w:rPr>
        <w:t>“Longe de poder ser criada pelo hábito, a unidade do sujeito é uma condição para que existam hábitos.”</w:t>
      </w:r>
    </w:p>
    <w:p w:rsidR="007B15DD" w:rsidRPr="002E6383" w:rsidRDefault="007B15DD">
      <w:pPr>
        <w:jc w:val="both"/>
        <w:rPr>
          <w:rFonts w:ascii="Galliard BT" w:hAnsi="Galliard BT"/>
        </w:rPr>
      </w:pPr>
    </w:p>
    <w:p w:rsidR="007B15DD" w:rsidRPr="002E6383" w:rsidRDefault="007B15DD">
      <w:pPr>
        <w:jc w:val="both"/>
        <w:rPr>
          <w:rFonts w:ascii="Galliard BT" w:hAnsi="Galliard BT"/>
        </w:rPr>
      </w:pPr>
      <w:r w:rsidRPr="002E6383">
        <w:rPr>
          <w:rFonts w:ascii="Galliard BT" w:hAnsi="Galliard BT"/>
        </w:rPr>
        <w:t>Não apenas a unidade do sujeito, mas o conhecimento da unidade também é uma condição para que existam hábitos.</w:t>
      </w:r>
    </w:p>
    <w:p w:rsidR="007B15DD" w:rsidRPr="002E6383" w:rsidRDefault="007B15DD">
      <w:pPr>
        <w:jc w:val="both"/>
        <w:rPr>
          <w:rFonts w:ascii="Galliard BT" w:hAnsi="Galliard BT"/>
        </w:rPr>
      </w:pPr>
    </w:p>
    <w:p w:rsidR="007B15DD" w:rsidRPr="002E6383" w:rsidRDefault="007B15DD">
      <w:pPr>
        <w:ind w:left="709"/>
        <w:jc w:val="both"/>
        <w:rPr>
          <w:rFonts w:ascii="Galliard BT" w:hAnsi="Galliard BT"/>
          <w:iCs/>
          <w:sz w:val="22"/>
          <w:szCs w:val="22"/>
        </w:rPr>
      </w:pPr>
      <w:r w:rsidRPr="002E6383">
        <w:rPr>
          <w:rFonts w:ascii="Galliard BT" w:hAnsi="Galliard BT"/>
          <w:iCs/>
          <w:sz w:val="22"/>
          <w:szCs w:val="22"/>
        </w:rPr>
        <w:t>“A simples repetição de um ato qualquer é inconcebível se o sujeito que praticou o hábito pela primeira vez não permanece o mesmo na segunda.”</w:t>
      </w:r>
    </w:p>
    <w:p w:rsidR="007B15DD" w:rsidRPr="002E6383" w:rsidRDefault="007B15DD">
      <w:pPr>
        <w:jc w:val="both"/>
        <w:rPr>
          <w:rFonts w:ascii="Galliard BT" w:hAnsi="Galliard BT"/>
        </w:rPr>
      </w:pPr>
    </w:p>
    <w:p w:rsidR="007B15DD" w:rsidRPr="002E6383" w:rsidRDefault="007B15DD">
      <w:pPr>
        <w:jc w:val="both"/>
        <w:rPr>
          <w:rFonts w:ascii="Galliard BT" w:hAnsi="Galliard BT"/>
        </w:rPr>
      </w:pPr>
      <w:r w:rsidRPr="002E6383">
        <w:rPr>
          <w:rFonts w:ascii="Galliard BT" w:hAnsi="Galliard BT"/>
        </w:rPr>
        <w:t xml:space="preserve">Esse mesmo erro o Jean Piaget comete com a questão da identidade, que eu comento no livro </w:t>
      </w:r>
      <w:r w:rsidRPr="002E6383">
        <w:rPr>
          <w:rFonts w:ascii="Galliard BT" w:hAnsi="Galliard BT"/>
          <w:i/>
        </w:rPr>
        <w:t>O Jardim das Aflições</w:t>
      </w:r>
      <w:r w:rsidRPr="002E6383">
        <w:rPr>
          <w:rFonts w:ascii="Galliard BT" w:hAnsi="Galliard BT"/>
        </w:rPr>
        <w:t xml:space="preserve"> - procurem no livro onde eu falo do Jean Piaget que você</w:t>
      </w:r>
      <w:r w:rsidR="00E945BB" w:rsidRPr="002E6383">
        <w:rPr>
          <w:rFonts w:ascii="Galliard BT" w:hAnsi="Galliard BT"/>
        </w:rPr>
        <w:t>s</w:t>
      </w:r>
      <w:r w:rsidRPr="002E6383">
        <w:rPr>
          <w:rFonts w:ascii="Galliard BT" w:hAnsi="Galliard BT"/>
        </w:rPr>
        <w:t xml:space="preserve"> ver</w:t>
      </w:r>
      <w:r w:rsidR="00E945BB" w:rsidRPr="002E6383">
        <w:rPr>
          <w:rFonts w:ascii="Galliard BT" w:hAnsi="Galliard BT"/>
        </w:rPr>
        <w:t xml:space="preserve">ão </w:t>
      </w:r>
      <w:r w:rsidRPr="002E6383">
        <w:rPr>
          <w:rFonts w:ascii="Galliard BT" w:hAnsi="Galliard BT"/>
        </w:rPr>
        <w:t xml:space="preserve">que ele comete a mesma burrada que o David Hume. </w:t>
      </w:r>
    </w:p>
    <w:p w:rsidR="007B15DD" w:rsidRPr="002E6383" w:rsidRDefault="007B15DD">
      <w:pPr>
        <w:jc w:val="both"/>
        <w:rPr>
          <w:rFonts w:ascii="Galliard BT" w:hAnsi="Galliard BT"/>
          <w:sz w:val="22"/>
          <w:szCs w:val="22"/>
        </w:rPr>
      </w:pPr>
    </w:p>
    <w:p w:rsidR="007B15DD" w:rsidRPr="002E6383" w:rsidRDefault="007B15DD">
      <w:pPr>
        <w:ind w:left="709"/>
        <w:jc w:val="both"/>
        <w:rPr>
          <w:rFonts w:ascii="Galliard BT" w:hAnsi="Galliard BT"/>
          <w:iCs/>
          <w:sz w:val="22"/>
          <w:szCs w:val="22"/>
        </w:rPr>
      </w:pPr>
      <w:r w:rsidRPr="002E6383">
        <w:rPr>
          <w:rFonts w:ascii="Galliard BT" w:hAnsi="Galliard BT"/>
          <w:iCs/>
          <w:sz w:val="22"/>
          <w:szCs w:val="22"/>
        </w:rPr>
        <w:t>“Quanto a unidade do real como um todo, como poderia ela impregnar-se nos hábitos da comunidade se esta não permanece a mesma durante o processo de aquisição de cada hábito?”</w:t>
      </w:r>
    </w:p>
    <w:p w:rsidR="007B15DD" w:rsidRPr="002E6383" w:rsidRDefault="007B15DD">
      <w:pPr>
        <w:jc w:val="both"/>
        <w:rPr>
          <w:rFonts w:ascii="Galliard BT" w:hAnsi="Galliard BT"/>
        </w:rPr>
      </w:pPr>
    </w:p>
    <w:p w:rsidR="007B15DD" w:rsidRPr="002E6383" w:rsidRDefault="007B15DD">
      <w:pPr>
        <w:jc w:val="both"/>
        <w:rPr>
          <w:rFonts w:ascii="Galliard BT" w:hAnsi="Galliard BT"/>
        </w:rPr>
      </w:pPr>
      <w:r w:rsidRPr="002E6383">
        <w:rPr>
          <w:rFonts w:ascii="Galliard BT" w:hAnsi="Galliard BT"/>
        </w:rPr>
        <w:t xml:space="preserve">Quer dizer, o mesmo processo com relação ao eu funciona com relação à comunidade. Se ela se desfaz diariamente e entram novos membros, como é que o ato praticado ontem poderia ser repetido hoje? Ainda que isso acontecesse milhões de vezes não se formaria hábito algum. </w:t>
      </w:r>
    </w:p>
    <w:p w:rsidR="007B15DD" w:rsidRPr="002E6383" w:rsidRDefault="007B15DD">
      <w:pPr>
        <w:jc w:val="both"/>
        <w:rPr>
          <w:rFonts w:ascii="Galliard BT" w:hAnsi="Galliard BT"/>
        </w:rPr>
      </w:pPr>
    </w:p>
    <w:p w:rsidR="007B15DD" w:rsidRPr="002E6383" w:rsidRDefault="007B15DD">
      <w:pPr>
        <w:ind w:left="709"/>
        <w:jc w:val="both"/>
        <w:rPr>
          <w:rFonts w:ascii="Galliard BT" w:hAnsi="Galliard BT"/>
          <w:iCs/>
          <w:sz w:val="22"/>
          <w:szCs w:val="22"/>
        </w:rPr>
      </w:pPr>
      <w:r w:rsidRPr="002E6383">
        <w:rPr>
          <w:rFonts w:ascii="Galliard BT" w:hAnsi="Galliard BT"/>
          <w:iCs/>
          <w:sz w:val="22"/>
          <w:szCs w:val="22"/>
        </w:rPr>
        <w:t>“Mas como poderia a comunidade conservar-se unitária se sua existência transcorresse no quadro de uma realidade total fragmentária e quebradiça.”</w:t>
      </w:r>
    </w:p>
    <w:p w:rsidR="007B15DD" w:rsidRPr="002E6383" w:rsidRDefault="007B15DD">
      <w:pPr>
        <w:jc w:val="both"/>
        <w:rPr>
          <w:rFonts w:ascii="Galliard BT" w:hAnsi="Galliard BT"/>
          <w:i/>
          <w:iCs/>
          <w:sz w:val="22"/>
          <w:szCs w:val="22"/>
        </w:rPr>
      </w:pPr>
    </w:p>
    <w:p w:rsidR="007B15DD" w:rsidRPr="002E6383" w:rsidRDefault="007B15DD">
      <w:pPr>
        <w:jc w:val="both"/>
        <w:rPr>
          <w:rFonts w:ascii="Galliard BT" w:hAnsi="Galliard BT"/>
        </w:rPr>
      </w:pPr>
      <w:r w:rsidRPr="002E6383">
        <w:rPr>
          <w:rFonts w:ascii="Galliard BT" w:hAnsi="Galliard BT"/>
        </w:rPr>
        <w:t xml:space="preserve">Quer dizer, se não existe uma unidade do real, muito menos pode existir a unidade de uma comunidade. </w:t>
      </w:r>
      <w:r w:rsidR="00E945BB" w:rsidRPr="002E6383">
        <w:rPr>
          <w:rFonts w:ascii="Galliard BT" w:hAnsi="Galliard BT"/>
        </w:rPr>
        <w:t>Onde</w:t>
      </w:r>
      <w:r w:rsidRPr="002E6383">
        <w:rPr>
          <w:rFonts w:ascii="Galliard BT" w:hAnsi="Galliard BT"/>
        </w:rPr>
        <w:t xml:space="preserve"> está essa comunidade? Ela existe em vários mundos? Ela troca de mundo a cada dia? Se ela troca de mundo </w:t>
      </w:r>
      <w:r w:rsidR="00E945BB" w:rsidRPr="002E6383">
        <w:rPr>
          <w:rFonts w:ascii="Galliard BT" w:hAnsi="Galliard BT"/>
        </w:rPr>
        <w:t xml:space="preserve">a </w:t>
      </w:r>
      <w:r w:rsidRPr="002E6383">
        <w:rPr>
          <w:rFonts w:ascii="Galliard BT" w:hAnsi="Galliard BT"/>
        </w:rPr>
        <w:t>cada dia, como é que ela pode repetir o mesmo ato? Será o mesmo ato num contexto completamente diferente</w:t>
      </w:r>
      <w:r w:rsidR="00E945BB" w:rsidRPr="002E6383">
        <w:rPr>
          <w:rFonts w:ascii="Galliard BT" w:hAnsi="Galliard BT"/>
        </w:rPr>
        <w:t xml:space="preserve"> e</w:t>
      </w:r>
      <w:r w:rsidRPr="002E6383">
        <w:rPr>
          <w:rFonts w:ascii="Galliard BT" w:hAnsi="Galliard BT"/>
        </w:rPr>
        <w:t xml:space="preserve"> que não terá nada a ver com o ato anterior. Portanto, é claro que essa solução de David Hume não soluciona nada, mas ela cria um problema monstruoso. Aqui é realmente um problema lógico.</w:t>
      </w:r>
    </w:p>
    <w:p w:rsidR="007B15DD" w:rsidRPr="002E6383" w:rsidRDefault="007B15DD">
      <w:pPr>
        <w:jc w:val="both"/>
        <w:rPr>
          <w:rFonts w:ascii="Galliard BT" w:hAnsi="Galliard BT"/>
        </w:rPr>
      </w:pPr>
    </w:p>
    <w:p w:rsidR="007B15DD" w:rsidRPr="002E6383" w:rsidRDefault="007B15DD">
      <w:pPr>
        <w:ind w:left="709"/>
        <w:jc w:val="both"/>
        <w:rPr>
          <w:rFonts w:ascii="Galliard BT" w:hAnsi="Galliard BT"/>
          <w:iCs/>
          <w:sz w:val="22"/>
          <w:szCs w:val="22"/>
        </w:rPr>
      </w:pPr>
      <w:r w:rsidRPr="002E6383">
        <w:rPr>
          <w:rFonts w:ascii="Galliard BT" w:hAnsi="Galliard BT"/>
          <w:iCs/>
          <w:sz w:val="22"/>
          <w:szCs w:val="22"/>
        </w:rPr>
        <w:t>“2) Segundo Kant, a unidade do real não é percebida, é um esquema pré existente na mente humana que o projeta sobre os dados fragmentários do mundo sensível conferindo-lhes assim uma forma unitária que por si mesmos eles não têm.”</w:t>
      </w:r>
    </w:p>
    <w:p w:rsidR="007B15DD" w:rsidRPr="002E6383" w:rsidRDefault="007B15DD">
      <w:pPr>
        <w:jc w:val="both"/>
        <w:rPr>
          <w:rFonts w:ascii="Galliard BT" w:hAnsi="Galliard BT"/>
        </w:rPr>
      </w:pPr>
    </w:p>
    <w:p w:rsidR="007B15DD" w:rsidRPr="002E6383" w:rsidRDefault="007B15DD">
      <w:pPr>
        <w:jc w:val="both"/>
        <w:rPr>
          <w:rFonts w:ascii="Galliard BT" w:hAnsi="Galliard BT"/>
        </w:rPr>
      </w:pPr>
      <w:r w:rsidRPr="002E6383">
        <w:rPr>
          <w:rFonts w:ascii="Galliard BT" w:hAnsi="Galliard BT"/>
        </w:rPr>
        <w:t xml:space="preserve">O que nós receberíamos do mundo sensível seriam apenas fragmentos esparsos e a nossa mente é que daria uma unidade. Ela não faria isso conscientemente, pois, como ele mesmo diz, trata-se de uma forma </w:t>
      </w:r>
      <w:r w:rsidRPr="002E6383">
        <w:rPr>
          <w:rFonts w:ascii="Galliard BT" w:hAnsi="Galliard BT"/>
          <w:i/>
          <w:iCs/>
        </w:rPr>
        <w:t>a priori</w:t>
      </w:r>
      <w:r w:rsidRPr="002E6383">
        <w:rPr>
          <w:rFonts w:ascii="Galliard BT" w:hAnsi="Galliard BT"/>
        </w:rPr>
        <w:t xml:space="preserve">. Quer dizer, a própria esquemática constitutiva da nossa mente unificaria os dados do real sem que nós precisássemos pensar nisso. </w:t>
      </w:r>
    </w:p>
    <w:p w:rsidR="007B15DD" w:rsidRPr="002E6383" w:rsidRDefault="007B15DD">
      <w:pPr>
        <w:jc w:val="both"/>
        <w:rPr>
          <w:rFonts w:ascii="Galliard BT" w:hAnsi="Galliard BT"/>
        </w:rPr>
      </w:pPr>
    </w:p>
    <w:p w:rsidR="007B15DD" w:rsidRPr="002E6383" w:rsidRDefault="007B15DD">
      <w:pPr>
        <w:ind w:left="709"/>
        <w:jc w:val="both"/>
        <w:rPr>
          <w:rFonts w:ascii="Galliard BT" w:hAnsi="Galliard BT"/>
          <w:iCs/>
          <w:sz w:val="22"/>
          <w:szCs w:val="22"/>
        </w:rPr>
      </w:pPr>
      <w:r w:rsidRPr="002E6383">
        <w:rPr>
          <w:rFonts w:ascii="Galliard BT" w:hAnsi="Galliard BT"/>
          <w:iCs/>
          <w:sz w:val="22"/>
          <w:szCs w:val="22"/>
        </w:rPr>
        <w:t>“Essa doutrina suscita de imediato a objeção de que a unidade a ser obtida não é real, objetiva, mas apenas uma criação da mente humana.”</w:t>
      </w:r>
    </w:p>
    <w:p w:rsidR="007B15DD" w:rsidRPr="002E6383" w:rsidRDefault="007B15DD">
      <w:pPr>
        <w:jc w:val="both"/>
        <w:rPr>
          <w:rFonts w:ascii="Galliard BT" w:hAnsi="Galliard BT"/>
        </w:rPr>
      </w:pPr>
    </w:p>
    <w:p w:rsidR="007B15DD" w:rsidRPr="002E6383" w:rsidRDefault="007B15DD">
      <w:pPr>
        <w:jc w:val="both"/>
        <w:rPr>
          <w:rFonts w:ascii="Galliard BT" w:hAnsi="Galliard BT"/>
        </w:rPr>
      </w:pPr>
      <w:r w:rsidRPr="002E6383">
        <w:rPr>
          <w:rFonts w:ascii="Galliard BT" w:hAnsi="Galliard BT"/>
        </w:rPr>
        <w:t xml:space="preserve">Porque se a minha mente, pelas suas formas </w:t>
      </w:r>
      <w:r w:rsidRPr="002E6383">
        <w:rPr>
          <w:rFonts w:ascii="Galliard BT" w:hAnsi="Galliard BT"/>
          <w:i/>
          <w:iCs/>
        </w:rPr>
        <w:t xml:space="preserve">a priori, </w:t>
      </w:r>
      <w:r w:rsidRPr="002E6383">
        <w:rPr>
          <w:rFonts w:ascii="Galliard BT" w:hAnsi="Galliard BT"/>
        </w:rPr>
        <w:t xml:space="preserve">unifica os dados dos sentidos, então, é claro que essa unificação é um produto da minha mente e ainda resta o problema de saber se essa unidade corresponde a alguma unidade no mundo real ou se seria apenas uma invenção minha. Dentro do método kantiano esse problema é impossível de resolver, porque como se poderia conferir se a unidade criada com os fragmentos do mundo real corresponde a alguma unidade no mundo real? Tem-se de captar algo do mundo real, mas se esse algo só se capta como fragmento, então é preciso inventar uma segunda unidade, o que levará à criação da unidade da unidade da unidade da unidade da unidade etc., todas projetadas pela mente humana </w:t>
      </w:r>
      <w:r w:rsidR="009F5758" w:rsidRPr="002E6383">
        <w:rPr>
          <w:rFonts w:ascii="Galliard BT" w:hAnsi="Galliard BT"/>
        </w:rPr>
        <w:t>em</w:t>
      </w:r>
      <w:r w:rsidRPr="002E6383">
        <w:rPr>
          <w:rFonts w:ascii="Galliard BT" w:hAnsi="Galliard BT"/>
        </w:rPr>
        <w:t xml:space="preserve"> geral.</w:t>
      </w:r>
    </w:p>
    <w:p w:rsidR="007B15DD" w:rsidRPr="002E6383" w:rsidRDefault="007B15DD">
      <w:pPr>
        <w:jc w:val="both"/>
        <w:rPr>
          <w:rFonts w:ascii="Galliard BT" w:hAnsi="Galliard BT"/>
        </w:rPr>
      </w:pPr>
    </w:p>
    <w:p w:rsidR="007B15DD" w:rsidRPr="002E6383" w:rsidRDefault="007B15DD">
      <w:pPr>
        <w:ind w:left="709"/>
        <w:jc w:val="both"/>
        <w:rPr>
          <w:rFonts w:ascii="Galliard BT" w:hAnsi="Galliard BT"/>
          <w:sz w:val="22"/>
          <w:szCs w:val="22"/>
        </w:rPr>
      </w:pPr>
      <w:r w:rsidRPr="002E6383">
        <w:rPr>
          <w:rFonts w:ascii="Galliard BT" w:hAnsi="Galliard BT"/>
          <w:iCs/>
          <w:sz w:val="22"/>
          <w:szCs w:val="22"/>
        </w:rPr>
        <w:t>“Kant responde que de fato é assim, mas que essa criação é universalmente válida por ser idêntica em todos os homens, o que é suficiente, segundo ele, para fundamentar a possibilidade do conhecimento. A resposta é obviamente insatisfatória</w:t>
      </w:r>
      <w:r w:rsidR="009F5758" w:rsidRPr="002E6383">
        <w:rPr>
          <w:rFonts w:ascii="Galliard BT" w:hAnsi="Galliard BT"/>
          <w:iCs/>
          <w:sz w:val="22"/>
          <w:szCs w:val="22"/>
        </w:rPr>
        <w:t>,</w:t>
      </w:r>
      <w:r w:rsidRPr="002E6383">
        <w:rPr>
          <w:rFonts w:ascii="Galliard BT" w:hAnsi="Galliard BT"/>
          <w:iCs/>
          <w:sz w:val="22"/>
          <w:szCs w:val="22"/>
        </w:rPr>
        <w:t xml:space="preserve"> pois abre um abismo entre validade universal e veracidade.”</w:t>
      </w:r>
      <w:r w:rsidRPr="002E6383">
        <w:rPr>
          <w:rFonts w:ascii="Galliard BT" w:hAnsi="Galliard BT"/>
          <w:sz w:val="22"/>
          <w:szCs w:val="22"/>
        </w:rPr>
        <w:t xml:space="preserve"> </w:t>
      </w:r>
    </w:p>
    <w:p w:rsidR="007B15DD" w:rsidRPr="002E6383" w:rsidRDefault="007B15DD">
      <w:pPr>
        <w:jc w:val="both"/>
        <w:rPr>
          <w:rFonts w:ascii="Galliard BT" w:hAnsi="Galliard BT"/>
        </w:rPr>
      </w:pPr>
    </w:p>
    <w:p w:rsidR="007B15DD" w:rsidRPr="002E6383" w:rsidRDefault="007B15DD">
      <w:pPr>
        <w:jc w:val="both"/>
        <w:rPr>
          <w:rFonts w:ascii="Galliard BT" w:hAnsi="Galliard BT"/>
        </w:rPr>
      </w:pPr>
      <w:r w:rsidRPr="002E6383">
        <w:rPr>
          <w:rFonts w:ascii="Galliard BT" w:hAnsi="Galliard BT"/>
        </w:rPr>
        <w:t xml:space="preserve">Nós ficamos sabendo que </w:t>
      </w:r>
      <w:r w:rsidR="009F5758" w:rsidRPr="002E6383">
        <w:rPr>
          <w:rFonts w:ascii="Galliard BT" w:hAnsi="Galliard BT"/>
        </w:rPr>
        <w:t xml:space="preserve">as nossas conclusões </w:t>
      </w:r>
      <w:r w:rsidRPr="002E6383">
        <w:rPr>
          <w:rFonts w:ascii="Galliard BT" w:hAnsi="Galliard BT"/>
        </w:rPr>
        <w:t>são universalmente válidas, ou seja, que qualquer outro idiota que consi</w:t>
      </w:r>
      <w:r w:rsidR="009F5758" w:rsidRPr="002E6383">
        <w:rPr>
          <w:rFonts w:ascii="Galliard BT" w:hAnsi="Galliard BT"/>
        </w:rPr>
        <w:t>nta</w:t>
      </w:r>
      <w:r w:rsidRPr="002E6383">
        <w:rPr>
          <w:rFonts w:ascii="Galliard BT" w:hAnsi="Galliard BT"/>
        </w:rPr>
        <w:t xml:space="preserve"> pensar no </w:t>
      </w:r>
      <w:r w:rsidR="009F5758" w:rsidRPr="002E6383">
        <w:rPr>
          <w:rFonts w:ascii="Galliard BT" w:hAnsi="Galliard BT"/>
        </w:rPr>
        <w:t xml:space="preserve">mesmo </w:t>
      </w:r>
      <w:r w:rsidRPr="002E6383">
        <w:rPr>
          <w:rFonts w:ascii="Galliard BT" w:hAnsi="Galliard BT"/>
        </w:rPr>
        <w:t xml:space="preserve">assunto chegará </w:t>
      </w:r>
      <w:r w:rsidR="009F5758" w:rsidRPr="002E6383">
        <w:rPr>
          <w:rFonts w:ascii="Galliard BT" w:hAnsi="Galliard BT"/>
        </w:rPr>
        <w:t>à</w:t>
      </w:r>
      <w:r w:rsidRPr="002E6383">
        <w:rPr>
          <w:rFonts w:ascii="Galliard BT" w:hAnsi="Galliard BT"/>
        </w:rPr>
        <w:t xml:space="preserve"> mesma conclusão. Mas</w:t>
      </w:r>
      <w:r w:rsidR="009F5758" w:rsidRPr="002E6383">
        <w:rPr>
          <w:rFonts w:ascii="Galliard BT" w:hAnsi="Galliard BT"/>
        </w:rPr>
        <w:t>,</w:t>
      </w:r>
      <w:r w:rsidRPr="002E6383">
        <w:rPr>
          <w:rFonts w:ascii="Galliard BT" w:hAnsi="Galliard BT"/>
        </w:rPr>
        <w:t xml:space="preserve"> como nenhum de nós tem um contato com a unidade do mundo real</w:t>
      </w:r>
      <w:r w:rsidR="009F5758" w:rsidRPr="002E6383">
        <w:rPr>
          <w:rFonts w:ascii="Galliard BT" w:hAnsi="Galliard BT"/>
        </w:rPr>
        <w:t xml:space="preserve"> e</w:t>
      </w:r>
      <w:r w:rsidRPr="002E6383">
        <w:rPr>
          <w:rFonts w:ascii="Galliard BT" w:hAnsi="Galliard BT"/>
        </w:rPr>
        <w:t xml:space="preserve"> estamos apenas projetando sobre ele a unidade que está nas nossas formas </w:t>
      </w:r>
      <w:r w:rsidRPr="002E6383">
        <w:rPr>
          <w:rFonts w:ascii="Galliard BT" w:hAnsi="Galliard BT"/>
          <w:i/>
          <w:iCs/>
        </w:rPr>
        <w:t xml:space="preserve">a priori, </w:t>
      </w:r>
      <w:r w:rsidRPr="002E6383">
        <w:rPr>
          <w:rFonts w:ascii="Galliard BT" w:hAnsi="Galliard BT"/>
        </w:rPr>
        <w:t>surge a pergunta: e se todos nós estivermos enganados juntos? El</w:t>
      </w:r>
      <w:r w:rsidR="009F5758" w:rsidRPr="002E6383">
        <w:rPr>
          <w:rFonts w:ascii="Galliard BT" w:hAnsi="Galliard BT"/>
        </w:rPr>
        <w:t>e</w:t>
      </w:r>
      <w:r w:rsidRPr="002E6383">
        <w:rPr>
          <w:rFonts w:ascii="Galliard BT" w:hAnsi="Galliard BT"/>
        </w:rPr>
        <w:t xml:space="preserve"> acha essa perspectiva horrível e a afasta dizendo que nós temos de acreditar nisso. </w:t>
      </w:r>
      <w:r w:rsidR="009F5758" w:rsidRPr="002E6383">
        <w:rPr>
          <w:rFonts w:ascii="Galliard BT" w:hAnsi="Galliard BT"/>
        </w:rPr>
        <w:t>T</w:t>
      </w:r>
      <w:r w:rsidRPr="002E6383">
        <w:rPr>
          <w:rFonts w:ascii="Galliard BT" w:hAnsi="Galliard BT"/>
        </w:rPr>
        <w:t xml:space="preserve">emos uma pinóia! Os céticos não a aceitam, </w:t>
      </w:r>
      <w:r w:rsidR="009F5758" w:rsidRPr="002E6383">
        <w:rPr>
          <w:rFonts w:ascii="Galliard BT" w:hAnsi="Galliard BT"/>
        </w:rPr>
        <w:t xml:space="preserve">por exemplo, </w:t>
      </w:r>
      <w:r w:rsidRPr="002E6383">
        <w:rPr>
          <w:rFonts w:ascii="Galliard BT" w:hAnsi="Galliard BT"/>
        </w:rPr>
        <w:t xml:space="preserve">e </w:t>
      </w:r>
      <w:r w:rsidR="009F5758" w:rsidRPr="002E6383">
        <w:rPr>
          <w:rFonts w:ascii="Galliard BT" w:hAnsi="Galliard BT"/>
        </w:rPr>
        <w:t>daí</w:t>
      </w:r>
      <w:r w:rsidRPr="002E6383">
        <w:rPr>
          <w:rFonts w:ascii="Galliard BT" w:hAnsi="Galliard BT"/>
        </w:rPr>
        <w:t>?</w:t>
      </w:r>
    </w:p>
    <w:p w:rsidR="007B15DD" w:rsidRPr="002E6383" w:rsidRDefault="007B15DD">
      <w:pPr>
        <w:jc w:val="both"/>
        <w:rPr>
          <w:rFonts w:ascii="Galliard BT" w:hAnsi="Galliard BT"/>
        </w:rPr>
      </w:pPr>
    </w:p>
    <w:p w:rsidR="007B15DD" w:rsidRPr="002E6383" w:rsidRDefault="007B15DD">
      <w:pPr>
        <w:ind w:left="709"/>
        <w:jc w:val="both"/>
        <w:rPr>
          <w:rFonts w:ascii="Galliard BT" w:hAnsi="Galliard BT"/>
          <w:iCs/>
          <w:sz w:val="22"/>
          <w:szCs w:val="22"/>
        </w:rPr>
      </w:pPr>
      <w:r w:rsidRPr="002E6383">
        <w:rPr>
          <w:rFonts w:ascii="Galliard BT" w:hAnsi="Galliard BT"/>
          <w:iCs/>
          <w:sz w:val="22"/>
          <w:szCs w:val="22"/>
        </w:rPr>
        <w:t xml:space="preserve">“Ser universalmente válido significa apenas ser aprovado por todos os homens – ou, pelo menos, por aqueles que pensaram no assunto -, mas nada impede que eles se enganem todos juntos. A filosofia de Kant, cuja influência sobre a mentalidade acadêmica foi profunda e duradoura, substitui, em última análise, a veracidade pelo mero consenso.” </w:t>
      </w:r>
    </w:p>
    <w:p w:rsidR="007B15DD" w:rsidRPr="002E6383" w:rsidRDefault="007B15DD">
      <w:pPr>
        <w:jc w:val="both"/>
        <w:rPr>
          <w:rFonts w:ascii="Galliard BT" w:hAnsi="Galliard BT"/>
        </w:rPr>
      </w:pPr>
    </w:p>
    <w:p w:rsidR="007B15DD" w:rsidRPr="002E6383" w:rsidRDefault="007B15DD">
      <w:pPr>
        <w:jc w:val="both"/>
        <w:rPr>
          <w:rFonts w:ascii="Galliard BT" w:hAnsi="Galliard BT"/>
        </w:rPr>
      </w:pPr>
      <w:r w:rsidRPr="002E6383">
        <w:rPr>
          <w:rFonts w:ascii="Galliard BT" w:hAnsi="Galliard BT"/>
        </w:rPr>
        <w:t xml:space="preserve">É um consenso universal. Todo mundo concorda, mas jamais saberemos se isso corresponde a algo do mundo objetivo, ou não. </w:t>
      </w:r>
    </w:p>
    <w:p w:rsidR="007B15DD" w:rsidRPr="002E6383" w:rsidRDefault="007B15DD">
      <w:pPr>
        <w:jc w:val="both"/>
        <w:rPr>
          <w:rFonts w:ascii="Galliard BT" w:hAnsi="Galliard BT"/>
        </w:rPr>
      </w:pPr>
    </w:p>
    <w:p w:rsidR="007B15DD" w:rsidRPr="002E6383" w:rsidRDefault="007B15DD">
      <w:pPr>
        <w:ind w:left="709"/>
        <w:jc w:val="both"/>
        <w:rPr>
          <w:rFonts w:ascii="Galliard BT" w:hAnsi="Galliard BT"/>
          <w:iCs/>
          <w:sz w:val="22"/>
          <w:szCs w:val="22"/>
        </w:rPr>
      </w:pPr>
      <w:r w:rsidRPr="002E6383">
        <w:rPr>
          <w:rFonts w:ascii="Galliard BT" w:hAnsi="Galliard BT"/>
          <w:iCs/>
          <w:sz w:val="22"/>
          <w:szCs w:val="22"/>
        </w:rPr>
        <w:t>“Essa filosofia só não nos informa se a existência do consenso deve existir objetivamente, por sua vez, ou também deve ser admitida por puro consenso.”</w:t>
      </w:r>
    </w:p>
    <w:p w:rsidR="007B15DD" w:rsidRPr="002E6383" w:rsidRDefault="007B15DD">
      <w:pPr>
        <w:jc w:val="both"/>
        <w:rPr>
          <w:rFonts w:ascii="Galliard BT" w:hAnsi="Galliard BT"/>
        </w:rPr>
      </w:pPr>
    </w:p>
    <w:p w:rsidR="007B15DD" w:rsidRPr="002E6383" w:rsidRDefault="007B15DD">
      <w:pPr>
        <w:jc w:val="both"/>
        <w:rPr>
          <w:rFonts w:ascii="Galliard BT" w:hAnsi="Galliard BT"/>
        </w:rPr>
      </w:pPr>
      <w:r w:rsidRPr="002E6383">
        <w:rPr>
          <w:rFonts w:ascii="Galliard BT" w:hAnsi="Galliard BT"/>
        </w:rPr>
        <w:t>Existe um consenso</w:t>
      </w:r>
      <w:r w:rsidR="009F5758" w:rsidRPr="002E6383">
        <w:rPr>
          <w:rFonts w:ascii="Galliard BT" w:hAnsi="Galliard BT"/>
        </w:rPr>
        <w:t>,</w:t>
      </w:r>
      <w:r w:rsidRPr="002E6383">
        <w:rPr>
          <w:rFonts w:ascii="Galliard BT" w:hAnsi="Galliard BT"/>
        </w:rPr>
        <w:t xml:space="preserve"> mas</w:t>
      </w:r>
      <w:r w:rsidR="009F5758" w:rsidRPr="002E6383">
        <w:rPr>
          <w:rFonts w:ascii="Galliard BT" w:hAnsi="Galliard BT"/>
        </w:rPr>
        <w:t xml:space="preserve"> é</w:t>
      </w:r>
      <w:r w:rsidRPr="002E6383">
        <w:rPr>
          <w:rFonts w:ascii="Galliard BT" w:hAnsi="Galliard BT"/>
        </w:rPr>
        <w:t xml:space="preserve"> no mundo real? Não podemos saber</w:t>
      </w:r>
      <w:r w:rsidR="00FB5C16" w:rsidRPr="002E6383">
        <w:rPr>
          <w:rFonts w:ascii="Galliard BT" w:hAnsi="Galliard BT"/>
        </w:rPr>
        <w:t>. Para mim, o</w:t>
      </w:r>
      <w:r w:rsidRPr="002E6383">
        <w:rPr>
          <w:rFonts w:ascii="Galliard BT" w:hAnsi="Galliard BT"/>
        </w:rPr>
        <w:t xml:space="preserve"> consenso é um fenômeno histórico-social </w:t>
      </w:r>
      <w:r w:rsidR="00FB5C16" w:rsidRPr="002E6383">
        <w:rPr>
          <w:rFonts w:ascii="Galliard BT" w:hAnsi="Galliard BT"/>
        </w:rPr>
        <w:t>– há um consenso de que todas</w:t>
      </w:r>
      <w:r w:rsidRPr="002E6383">
        <w:rPr>
          <w:rFonts w:ascii="Galliard BT" w:hAnsi="Galliard BT"/>
        </w:rPr>
        <w:t xml:space="preserve"> as pessoas pensam assim, assim e assim</w:t>
      </w:r>
      <w:r w:rsidR="00FB5C16" w:rsidRPr="002E6383">
        <w:rPr>
          <w:rFonts w:ascii="Galliard BT" w:hAnsi="Galliard BT"/>
        </w:rPr>
        <w:t xml:space="preserve"> – e, portanto, </w:t>
      </w:r>
      <w:r w:rsidRPr="002E6383">
        <w:rPr>
          <w:rFonts w:ascii="Galliard BT" w:hAnsi="Galliard BT"/>
        </w:rPr>
        <w:t>um dado objetivo do mundo real</w:t>
      </w:r>
      <w:r w:rsidR="00FB5C16" w:rsidRPr="002E6383">
        <w:rPr>
          <w:rFonts w:ascii="Galliard BT" w:hAnsi="Galliard BT"/>
        </w:rPr>
        <w:t>. M</w:t>
      </w:r>
      <w:r w:rsidRPr="002E6383">
        <w:rPr>
          <w:rFonts w:ascii="Galliard BT" w:hAnsi="Galliard BT"/>
        </w:rPr>
        <w:t xml:space="preserve">as </w:t>
      </w:r>
      <w:r w:rsidR="009F5758" w:rsidRPr="002E6383">
        <w:rPr>
          <w:rFonts w:ascii="Galliard BT" w:hAnsi="Galliard BT"/>
        </w:rPr>
        <w:t xml:space="preserve">se </w:t>
      </w:r>
      <w:r w:rsidRPr="002E6383">
        <w:rPr>
          <w:rFonts w:ascii="Galliard BT" w:hAnsi="Galliard BT"/>
        </w:rPr>
        <w:t>eu não posso captar um dado objetivo do mundo real</w:t>
      </w:r>
      <w:r w:rsidR="009F5758" w:rsidRPr="002E6383">
        <w:rPr>
          <w:rFonts w:ascii="Galliard BT" w:hAnsi="Galliard BT"/>
        </w:rPr>
        <w:t>, e</w:t>
      </w:r>
      <w:r w:rsidRPr="002E6383">
        <w:rPr>
          <w:rFonts w:ascii="Galliard BT" w:hAnsi="Galliard BT"/>
        </w:rPr>
        <w:t xml:space="preserve">ntão eu só posso conhecer o consenso através de outro consenso e esse através de outro e assim por diante. </w:t>
      </w:r>
      <w:r w:rsidR="009F5758" w:rsidRPr="002E6383">
        <w:rPr>
          <w:rFonts w:ascii="Galliard BT" w:hAnsi="Galliard BT"/>
        </w:rPr>
        <w:t>Ou seja</w:t>
      </w:r>
      <w:r w:rsidRPr="002E6383">
        <w:rPr>
          <w:rFonts w:ascii="Galliard BT" w:hAnsi="Galliard BT"/>
        </w:rPr>
        <w:t>, o consenso se transforma em uma assembléia universal eternamente inconclusiva.</w:t>
      </w:r>
    </w:p>
    <w:p w:rsidR="007B15DD" w:rsidRPr="002E6383" w:rsidRDefault="007B15DD">
      <w:pPr>
        <w:jc w:val="both"/>
        <w:rPr>
          <w:rFonts w:ascii="Galliard BT" w:hAnsi="Galliard BT"/>
        </w:rPr>
      </w:pPr>
    </w:p>
    <w:p w:rsidR="007B15DD" w:rsidRPr="002E6383" w:rsidRDefault="007B15DD">
      <w:pPr>
        <w:ind w:left="709"/>
        <w:jc w:val="both"/>
        <w:rPr>
          <w:rFonts w:ascii="Galliard BT" w:hAnsi="Galliard BT"/>
          <w:iCs/>
          <w:sz w:val="22"/>
          <w:szCs w:val="22"/>
        </w:rPr>
      </w:pPr>
      <w:r w:rsidRPr="002E6383">
        <w:rPr>
          <w:rFonts w:ascii="Galliard BT" w:hAnsi="Galliard BT"/>
          <w:iCs/>
          <w:sz w:val="22"/>
          <w:szCs w:val="22"/>
        </w:rPr>
        <w:t xml:space="preserve">“3) Segundo toda uma escola de pensamento em que se destacam Willard Quain, Gilbert Frye, Wilbert Sellers, Donald Davidson e Richard Rorty, a única unidade que se pode admitir como existente é a da natureza corpórea tal como a descreve as ciências. O ser humano é apenas um ente a mais no conjunto da natureza e tudo o que se passa no seu psiquismo é apenas o resultado de sua atividade neuronal, que é um processo material como qualquer outro. Os circuitos neuronais recebem inputs </w:t>
      </w:r>
      <w:r w:rsidRPr="002E6383">
        <w:rPr>
          <w:rFonts w:ascii="Galliard BT" w:hAnsi="Galliard BT"/>
          <w:b/>
          <w:bCs/>
          <w:color w:val="FF0000"/>
          <w:sz w:val="22"/>
          <w:szCs w:val="22"/>
        </w:rPr>
        <w:t>[01:00]</w:t>
      </w:r>
      <w:r w:rsidRPr="002E6383">
        <w:rPr>
          <w:rFonts w:ascii="Galliard BT" w:hAnsi="Galliard BT"/>
          <w:iCs/>
          <w:sz w:val="22"/>
          <w:szCs w:val="22"/>
        </w:rPr>
        <w:t xml:space="preserve"> dos sentidos e emitem 'enunciados' sobre as coisas. Mas esses enunciados são nada mais que um jogo intersubjetivo: refletem apenas a troca de estímulos entre vários cérebros humanos e nada mais conhecem, nem expressam, além da sua própria situação pragmática."</w:t>
      </w:r>
    </w:p>
    <w:p w:rsidR="007B15DD" w:rsidRPr="002E6383" w:rsidRDefault="007B15DD">
      <w:pPr>
        <w:pStyle w:val="western"/>
        <w:rPr>
          <w:rFonts w:ascii="Galliard BT" w:hAnsi="Galliard BT"/>
        </w:rPr>
      </w:pPr>
    </w:p>
    <w:p w:rsidR="007B15DD" w:rsidRPr="002E6383" w:rsidRDefault="007B15DD">
      <w:pPr>
        <w:pStyle w:val="western"/>
        <w:jc w:val="both"/>
        <w:rPr>
          <w:rFonts w:ascii="Galliard BT" w:hAnsi="Galliard BT"/>
        </w:rPr>
      </w:pPr>
      <w:r w:rsidRPr="002E6383">
        <w:rPr>
          <w:rFonts w:ascii="Galliard BT" w:hAnsi="Galliard BT"/>
        </w:rPr>
        <w:t xml:space="preserve">Ou seja, existe um mundo objetivo e ele é descrito pelas ciências. Dentro desse mundo existe um tipo de ser que é humano, que pensa e fala. Mas o que ele pensa e fala não diz respeito a nada de objetivo, a nenhuma realidade objetiva, apenas expressa o funcionamento do seu próprio cérebro. </w:t>
      </w:r>
    </w:p>
    <w:p w:rsidR="007B15DD" w:rsidRPr="002E6383" w:rsidRDefault="007B15DD">
      <w:pPr>
        <w:pStyle w:val="western"/>
        <w:rPr>
          <w:rFonts w:ascii="Galliard BT" w:hAnsi="Galliard BT"/>
        </w:rPr>
      </w:pPr>
    </w:p>
    <w:p w:rsidR="007B15DD" w:rsidRPr="002E6383" w:rsidRDefault="007B15DD">
      <w:pPr>
        <w:pStyle w:val="western"/>
        <w:ind w:left="709"/>
        <w:jc w:val="both"/>
        <w:rPr>
          <w:rFonts w:ascii="Galliard BT" w:hAnsi="Galliard BT"/>
          <w:iCs/>
          <w:sz w:val="22"/>
          <w:szCs w:val="22"/>
        </w:rPr>
      </w:pPr>
      <w:r w:rsidRPr="002E6383">
        <w:rPr>
          <w:rFonts w:ascii="Galliard BT" w:hAnsi="Galliard BT"/>
          <w:iCs/>
          <w:sz w:val="22"/>
          <w:szCs w:val="22"/>
        </w:rPr>
        <w:t>"Temos então dois mundos separados: de um lado, a unidade objetiva das 'coisas' físicas descritas pelas ciências; de outro, o universo dos 'jogos' intersubjetivos, conjunto de erros e ilusões às vezes úteis, não raro inúteis e prejudiciais. Essa solução não é uma solução de maneira alguma. Em primeiro lugar, não nos explica como a mera soma de atividades intersubjetivas, sem poder de preensão sobre a realidade objetiva, poderia ter gerado algo como o conhecimento científico objetivamente válido."</w:t>
      </w:r>
    </w:p>
    <w:p w:rsidR="007B15DD" w:rsidRPr="002E6383" w:rsidRDefault="007B15DD">
      <w:pPr>
        <w:pStyle w:val="western"/>
        <w:rPr>
          <w:rFonts w:ascii="Galliard BT" w:hAnsi="Galliard BT"/>
        </w:rPr>
      </w:pPr>
    </w:p>
    <w:p w:rsidR="007B15DD" w:rsidRPr="002E6383" w:rsidRDefault="007B15DD">
      <w:pPr>
        <w:pStyle w:val="western"/>
        <w:jc w:val="both"/>
        <w:rPr>
          <w:rFonts w:ascii="Galliard BT" w:hAnsi="Galliard BT"/>
        </w:rPr>
      </w:pPr>
      <w:r w:rsidRPr="002E6383">
        <w:rPr>
          <w:rFonts w:ascii="Galliard BT" w:hAnsi="Galliard BT"/>
        </w:rPr>
        <w:t xml:space="preserve">Afinal de contas, quem faz ciência são outros bichinhos que, como nós, pensam e dizem apenas o resultado da sua atividade neuronal. Um sujeito pode dizer a maior besteira ou anunciar uma suposta lei científica que, pouco importa, será sempre e apenas reflexo da </w:t>
      </w:r>
      <w:r w:rsidR="00FB5C16" w:rsidRPr="002E6383">
        <w:rPr>
          <w:rFonts w:ascii="Galliard BT" w:hAnsi="Galliard BT"/>
        </w:rPr>
        <w:t xml:space="preserve">sua </w:t>
      </w:r>
      <w:r w:rsidRPr="002E6383">
        <w:rPr>
          <w:rFonts w:ascii="Galliard BT" w:hAnsi="Galliard BT"/>
        </w:rPr>
        <w:t>atividade neuronal. Só que a atividade neuronal não reflete, jamais, a objetividade do mundo, e sim o funcionamento dos nossos próprios neurônios.</w:t>
      </w:r>
    </w:p>
    <w:p w:rsidR="007B15DD" w:rsidRPr="002E6383" w:rsidRDefault="007B15DD">
      <w:pPr>
        <w:pStyle w:val="western"/>
        <w:rPr>
          <w:rFonts w:ascii="Galliard BT" w:hAnsi="Galliard BT"/>
        </w:rPr>
      </w:pPr>
    </w:p>
    <w:p w:rsidR="007B15DD" w:rsidRPr="002E6383" w:rsidRDefault="007B15DD">
      <w:pPr>
        <w:pStyle w:val="western"/>
        <w:ind w:left="709"/>
        <w:jc w:val="both"/>
        <w:rPr>
          <w:rFonts w:ascii="Galliard BT" w:hAnsi="Galliard BT"/>
          <w:iCs/>
          <w:sz w:val="22"/>
          <w:szCs w:val="22"/>
        </w:rPr>
      </w:pPr>
      <w:r w:rsidRPr="002E6383">
        <w:rPr>
          <w:rFonts w:ascii="Galliard BT" w:hAnsi="Galliard BT"/>
          <w:iCs/>
          <w:sz w:val="22"/>
          <w:szCs w:val="22"/>
        </w:rPr>
        <w:t xml:space="preserve">"Se todas as atividades cognitivas humanas são apenas jogos, a ciência não pode ser também senão um jogo, ainda que um pouco mais sofisticado. Nesse caso ele nada tem a dizer sobre o mundo das 'coisas', e sim apenas sobre as necessidades pragmáticas da comunidade científica </w:t>
      </w:r>
      <w:r w:rsidR="00FB5C16" w:rsidRPr="002E6383">
        <w:rPr>
          <w:rFonts w:ascii="Galliard BT" w:hAnsi="Galliard BT"/>
          <w:iCs/>
          <w:sz w:val="22"/>
          <w:szCs w:val="22"/>
        </w:rPr>
        <w:t>(</w:t>
      </w:r>
      <w:r w:rsidRPr="002E6383">
        <w:rPr>
          <w:rFonts w:ascii="Galliard BT" w:hAnsi="Galliard BT"/>
          <w:sz w:val="22"/>
          <w:szCs w:val="22"/>
        </w:rPr>
        <w:t>ou seja, das pessoas que emitem esse discurso</w:t>
      </w:r>
      <w:r w:rsidR="00FB5C16" w:rsidRPr="002E6383">
        <w:rPr>
          <w:rFonts w:ascii="Galliard BT" w:hAnsi="Galliard BT"/>
          <w:sz w:val="22"/>
          <w:szCs w:val="22"/>
        </w:rPr>
        <w:t>)</w:t>
      </w:r>
      <w:r w:rsidRPr="002E6383">
        <w:rPr>
          <w:rFonts w:ascii="Galliard BT" w:hAnsi="Galliard BT"/>
          <w:iCs/>
          <w:sz w:val="22"/>
          <w:szCs w:val="22"/>
        </w:rPr>
        <w:t>. Uma dessas necessidades é a de persuadir as demais comunidades de que a comunidade científica é a única autorizada a falar em nome delas e, ademais, a pronunciar 'verdades objetivas' a que todas devem curvar-se."</w:t>
      </w:r>
    </w:p>
    <w:p w:rsidR="007B15DD" w:rsidRPr="002E6383" w:rsidRDefault="007B15DD">
      <w:pPr>
        <w:pStyle w:val="western"/>
        <w:rPr>
          <w:rFonts w:ascii="Galliard BT" w:hAnsi="Galliard BT"/>
        </w:rPr>
      </w:pPr>
    </w:p>
    <w:p w:rsidR="00C551EA" w:rsidRPr="002E6383" w:rsidRDefault="007B15DD">
      <w:pPr>
        <w:pStyle w:val="western"/>
        <w:jc w:val="both"/>
        <w:rPr>
          <w:rFonts w:ascii="Galliard BT" w:hAnsi="Galliard BT"/>
        </w:rPr>
      </w:pPr>
      <w:r w:rsidRPr="002E6383">
        <w:rPr>
          <w:rFonts w:ascii="Galliard BT" w:hAnsi="Galliard BT"/>
        </w:rPr>
        <w:t>Ou seja, impor a veracidade do conhecimento científico é apenas um jogo de linguagem a mais. O próprio Rorty não consegue escapar disso, porque diz que não podemos provar nada</w:t>
      </w:r>
      <w:r w:rsidR="00C551EA" w:rsidRPr="002E6383">
        <w:rPr>
          <w:rFonts w:ascii="Galliard BT" w:hAnsi="Galliard BT"/>
        </w:rPr>
        <w:t>, mas</w:t>
      </w:r>
      <w:r w:rsidRPr="002E6383">
        <w:rPr>
          <w:rFonts w:ascii="Galliard BT" w:hAnsi="Galliard BT"/>
        </w:rPr>
        <w:t xml:space="preserve"> só induzir as pessoas a falar como nós. </w:t>
      </w:r>
      <w:r w:rsidR="00C551EA" w:rsidRPr="002E6383">
        <w:rPr>
          <w:rFonts w:ascii="Galliard BT" w:hAnsi="Galliard BT"/>
        </w:rPr>
        <w:t>Ou seja,</w:t>
      </w:r>
      <w:r w:rsidRPr="002E6383">
        <w:rPr>
          <w:rFonts w:ascii="Galliard BT" w:hAnsi="Galliard BT"/>
        </w:rPr>
        <w:t xml:space="preserve"> é uma atividade meramente pragmática. Por exemplo, eu quero que você pense como eu, então eu crio uma série de mecanismos persuasivos e treino você para falar como eu. É isso que a comunidade científica faz. Mas donde vem a autoridade dela? Por que eu não posso fazer o contrário, dizer que não aceito o seu discurso científico e invento o meu próprio? Ou seja, em vez de eu falar como você eu quero que você fale como eu. Vamos supor que eu tenha mais dinheiro do que você. Eu contrato mais gente para falar e você acaba falando como eu. </w:t>
      </w:r>
    </w:p>
    <w:p w:rsidR="00C551EA" w:rsidRPr="002E6383" w:rsidRDefault="00C551EA">
      <w:pPr>
        <w:pStyle w:val="western"/>
        <w:jc w:val="both"/>
        <w:rPr>
          <w:rFonts w:ascii="Galliard BT" w:hAnsi="Galliard BT"/>
        </w:rPr>
      </w:pPr>
    </w:p>
    <w:p w:rsidR="007B15DD" w:rsidRPr="002E6383" w:rsidRDefault="007B15DD">
      <w:pPr>
        <w:pStyle w:val="western"/>
        <w:jc w:val="both"/>
        <w:rPr>
          <w:rFonts w:ascii="Galliard BT" w:hAnsi="Galliard BT"/>
        </w:rPr>
      </w:pPr>
      <w:r w:rsidRPr="002E6383">
        <w:rPr>
          <w:rFonts w:ascii="Galliard BT" w:hAnsi="Galliard BT"/>
        </w:rPr>
        <w:t>Eu até escrevi dois artigos sobre o Rorty, muito antigamente - eles saíram também n'</w:t>
      </w:r>
      <w:r w:rsidRPr="002E6383">
        <w:rPr>
          <w:rFonts w:ascii="Galliard BT" w:hAnsi="Galliard BT"/>
          <w:i/>
          <w:iCs/>
        </w:rPr>
        <w:t xml:space="preserve">O Imbecil Coletivo </w:t>
      </w:r>
      <w:r w:rsidRPr="002E6383">
        <w:rPr>
          <w:rFonts w:ascii="Galliard BT" w:hAnsi="Galliard BT"/>
        </w:rPr>
        <w:t>-, mostrando que, no fundo, para ele</w:t>
      </w:r>
      <w:r w:rsidR="00C551EA" w:rsidRPr="002E6383">
        <w:rPr>
          <w:rFonts w:ascii="Galliard BT" w:hAnsi="Galliard BT"/>
        </w:rPr>
        <w:t>,</w:t>
      </w:r>
      <w:r w:rsidRPr="002E6383">
        <w:rPr>
          <w:rFonts w:ascii="Galliard BT" w:hAnsi="Galliard BT"/>
        </w:rPr>
        <w:t xml:space="preserve"> todo o universo do conhecimento é apenas uma questão de consenso, como em Kant</w:t>
      </w:r>
      <w:r w:rsidR="00C551EA" w:rsidRPr="002E6383">
        <w:rPr>
          <w:rFonts w:ascii="Galliard BT" w:hAnsi="Galliard BT"/>
        </w:rPr>
        <w:t>. M</w:t>
      </w:r>
      <w:r w:rsidRPr="002E6383">
        <w:rPr>
          <w:rFonts w:ascii="Galliard BT" w:hAnsi="Galliard BT"/>
        </w:rPr>
        <w:t xml:space="preserve">as ele vai além e fala em fabricar um consenso. </w:t>
      </w:r>
      <w:r w:rsidR="00C551EA" w:rsidRPr="002E6383">
        <w:rPr>
          <w:rFonts w:ascii="Galliard BT" w:hAnsi="Galliard BT"/>
        </w:rPr>
        <w:t xml:space="preserve">Ou seja, é </w:t>
      </w:r>
      <w:r w:rsidRPr="002E6383">
        <w:rPr>
          <w:rFonts w:ascii="Galliard BT" w:hAnsi="Galliard BT"/>
        </w:rPr>
        <w:t>tudo um consenso fabricado e a totalidade do discurso da ciência é outro consenso também fabricado. Não vejo como escapar disso dentro da perspectiva do Rorty. Não há nada na obra d</w:t>
      </w:r>
      <w:r w:rsidR="00C551EA" w:rsidRPr="002E6383">
        <w:rPr>
          <w:rFonts w:ascii="Galliard BT" w:hAnsi="Galliard BT"/>
        </w:rPr>
        <w:t>ele</w:t>
      </w:r>
      <w:r w:rsidRPr="002E6383">
        <w:rPr>
          <w:rFonts w:ascii="Galliard BT" w:hAnsi="Galliard BT"/>
        </w:rPr>
        <w:t xml:space="preserve"> ou dos outros que permita estabelecer uma distinção qualitativa real entre o discurso científico e os demais discursos</w:t>
      </w:r>
      <w:r w:rsidR="00C551EA" w:rsidRPr="002E6383">
        <w:rPr>
          <w:rFonts w:ascii="Galliard BT" w:hAnsi="Galliard BT"/>
        </w:rPr>
        <w:t>,</w:t>
      </w:r>
      <w:r w:rsidRPr="002E6383">
        <w:rPr>
          <w:rFonts w:ascii="Galliard BT" w:hAnsi="Galliard BT"/>
        </w:rPr>
        <w:t xml:space="preserve"> há apenas uma diferença de grau. </w:t>
      </w:r>
      <w:r w:rsidR="00C551EA" w:rsidRPr="002E6383">
        <w:rPr>
          <w:rFonts w:ascii="Galliard BT" w:hAnsi="Galliard BT"/>
        </w:rPr>
        <w:t>Mas a</w:t>
      </w:r>
      <w:r w:rsidRPr="002E6383">
        <w:rPr>
          <w:rFonts w:ascii="Galliard BT" w:hAnsi="Galliard BT"/>
        </w:rPr>
        <w:t xml:space="preserve">contece que um jogo muito mais aperfeiçoado continua sendo um jogo. </w:t>
      </w:r>
    </w:p>
    <w:p w:rsidR="007B15DD" w:rsidRPr="002E6383" w:rsidRDefault="007B15DD">
      <w:pPr>
        <w:pStyle w:val="western"/>
        <w:rPr>
          <w:rFonts w:ascii="Galliard BT" w:hAnsi="Galliard BT"/>
        </w:rPr>
      </w:pPr>
    </w:p>
    <w:p w:rsidR="007B15DD" w:rsidRPr="002E6383" w:rsidRDefault="007B15DD">
      <w:pPr>
        <w:pStyle w:val="western"/>
        <w:ind w:left="709"/>
        <w:jc w:val="both"/>
        <w:rPr>
          <w:rFonts w:ascii="Galliard BT" w:hAnsi="Galliard BT"/>
          <w:iCs/>
          <w:sz w:val="22"/>
          <w:szCs w:val="22"/>
        </w:rPr>
      </w:pPr>
      <w:r w:rsidRPr="002E6383">
        <w:rPr>
          <w:rFonts w:ascii="Galliard BT" w:hAnsi="Galliard BT"/>
          <w:iCs/>
          <w:sz w:val="22"/>
          <w:szCs w:val="22"/>
        </w:rPr>
        <w:t xml:space="preserve">"Em segundo lugar, o que é uma 'ciência'? Ciência é levantar uma hipótese de que determinado campo de fenômenos obedece a alguma constante, e em seguida coletar fatos dentro desse mesmo campo definido pela constante para averiguar se a constante é mesmo constante." </w:t>
      </w:r>
    </w:p>
    <w:p w:rsidR="007B15DD" w:rsidRPr="002E6383" w:rsidRDefault="007B15DD">
      <w:pPr>
        <w:pStyle w:val="western"/>
        <w:jc w:val="both"/>
        <w:rPr>
          <w:rFonts w:ascii="Galliard BT" w:hAnsi="Galliard BT"/>
          <w:i/>
          <w:iCs/>
          <w:sz w:val="22"/>
          <w:szCs w:val="22"/>
        </w:rPr>
      </w:pPr>
    </w:p>
    <w:p w:rsidR="007B15DD" w:rsidRPr="002E6383" w:rsidRDefault="007B15DD">
      <w:pPr>
        <w:pStyle w:val="western"/>
        <w:jc w:val="both"/>
        <w:rPr>
          <w:rFonts w:ascii="Galliard BT" w:hAnsi="Galliard BT"/>
        </w:rPr>
      </w:pPr>
      <w:r w:rsidRPr="002E6383">
        <w:rPr>
          <w:rFonts w:ascii="Galliard BT" w:hAnsi="Galliard BT"/>
        </w:rPr>
        <w:t xml:space="preserve">Às vezes não é. Embora essa atividade seja eminentemente tautológica, às vezes ela dá errado. Por exemplo, eu faço uma hipótese de que todos os porcos-espinhos jogam espinhos quando são atacados. Daí eu vou coletar fatos. Quais fatos? </w:t>
      </w:r>
      <w:r w:rsidR="00C551EA" w:rsidRPr="002E6383">
        <w:rPr>
          <w:rFonts w:ascii="Galliard BT" w:hAnsi="Galliard BT"/>
        </w:rPr>
        <w:t>Porcos-espinhos, que são os</w:t>
      </w:r>
      <w:r w:rsidRPr="002E6383">
        <w:rPr>
          <w:rFonts w:ascii="Galliard BT" w:hAnsi="Galliard BT"/>
        </w:rPr>
        <w:t xml:space="preserve"> objetos passíveis de serem explicados pela mesma constante. Eu não vou coletar tomates, abacaxis, prédios, automóveis etc.</w:t>
      </w:r>
      <w:r w:rsidR="00C551EA" w:rsidRPr="002E6383">
        <w:rPr>
          <w:rFonts w:ascii="Galliard BT" w:hAnsi="Galliard BT"/>
        </w:rPr>
        <w:t xml:space="preserve"> </w:t>
      </w:r>
      <w:r w:rsidRPr="002E6383">
        <w:rPr>
          <w:rFonts w:ascii="Galliard BT" w:hAnsi="Galliard BT"/>
        </w:rPr>
        <w:t xml:space="preserve">Não, eu vou coletar os porcos-espinhos que são os objetos abrangidos na minha hipótese. Mesmo assim, pode ser que eu tenha observado errado e os porcos-espinhos não façam isso. </w:t>
      </w:r>
    </w:p>
    <w:p w:rsidR="007B15DD" w:rsidRPr="002E6383" w:rsidRDefault="007B15DD">
      <w:pPr>
        <w:pStyle w:val="western"/>
        <w:ind w:left="709"/>
        <w:rPr>
          <w:rFonts w:ascii="Galliard BT" w:hAnsi="Galliard BT"/>
        </w:rPr>
      </w:pPr>
    </w:p>
    <w:p w:rsidR="007B15DD" w:rsidRPr="002E6383" w:rsidRDefault="007B15DD">
      <w:pPr>
        <w:pStyle w:val="western"/>
        <w:ind w:left="709"/>
        <w:jc w:val="both"/>
        <w:rPr>
          <w:rFonts w:ascii="Galliard BT" w:hAnsi="Galliard BT"/>
          <w:iCs/>
          <w:sz w:val="22"/>
          <w:szCs w:val="22"/>
        </w:rPr>
      </w:pPr>
      <w:r w:rsidRPr="002E6383">
        <w:rPr>
          <w:rFonts w:ascii="Galliard BT" w:hAnsi="Galliard BT"/>
          <w:iCs/>
          <w:sz w:val="22"/>
          <w:szCs w:val="22"/>
        </w:rPr>
        <w:t>"O campo de observação de cada ciência é delimitado pela</w:t>
      </w:r>
      <w:r w:rsidR="003467B1" w:rsidRPr="002E6383">
        <w:rPr>
          <w:rFonts w:ascii="Galliard BT" w:hAnsi="Galliard BT"/>
          <w:iCs/>
          <w:sz w:val="22"/>
          <w:szCs w:val="22"/>
        </w:rPr>
        <w:t>s</w:t>
      </w:r>
      <w:r w:rsidRPr="002E6383">
        <w:rPr>
          <w:rFonts w:ascii="Galliard BT" w:hAnsi="Galliard BT"/>
          <w:iCs/>
          <w:sz w:val="22"/>
          <w:szCs w:val="22"/>
        </w:rPr>
        <w:t xml:space="preserve"> hipóteses iniciais que em seguida selecionam o material de observação. Por mais exatas e meticulosas que sejam as observações, o resultado final há de trazer sempre consigo a tara hereditária da hipótese fundadora, e por isso não pode jamais ser declarado uma verdade objetiva, apenas a confirmação intersubjetiva de um método inventado precisamente para criá-la. Kant estava certo ao observar que, nas ciências, o método inventa o objeto. Mas se este é o caso, nenhum objeto de ciência nenhuma pode ser dito 'real': cada um é apenas um simulacro de objetividade projetado pelo método."</w:t>
      </w:r>
    </w:p>
    <w:p w:rsidR="007B15DD" w:rsidRPr="002E6383" w:rsidRDefault="007B15DD">
      <w:pPr>
        <w:pStyle w:val="western"/>
        <w:rPr>
          <w:rFonts w:ascii="Galliard BT" w:hAnsi="Galliard BT"/>
        </w:rPr>
      </w:pPr>
    </w:p>
    <w:p w:rsidR="007B15DD" w:rsidRPr="002E6383" w:rsidRDefault="003467B1">
      <w:pPr>
        <w:pStyle w:val="western"/>
        <w:jc w:val="both"/>
        <w:rPr>
          <w:rFonts w:ascii="Galliard BT" w:hAnsi="Galliard BT"/>
        </w:rPr>
      </w:pPr>
      <w:r w:rsidRPr="002E6383">
        <w:rPr>
          <w:rFonts w:ascii="Galliard BT" w:hAnsi="Galliard BT"/>
        </w:rPr>
        <w:t>S</w:t>
      </w:r>
      <w:r w:rsidR="007B15DD" w:rsidRPr="002E6383">
        <w:rPr>
          <w:rFonts w:ascii="Galliard BT" w:hAnsi="Galliard BT"/>
        </w:rPr>
        <w:t>e me perguntarem como eu explico a aplicabilidade técnica eu responderei que é exatamente por isso. A aplicabilidade técnica das ciências é por causa disso: faz-se uma hipótese de que um certo campo de objetos obedece a uma constante e em seguida se escolhe os objetos de acordo com a possibilidade, a probabilidade</w:t>
      </w:r>
      <w:r w:rsidRPr="002E6383">
        <w:rPr>
          <w:rFonts w:ascii="Galliard BT" w:hAnsi="Galliard BT"/>
        </w:rPr>
        <w:t>,</w:t>
      </w:r>
      <w:r w:rsidR="007B15DD" w:rsidRPr="002E6383">
        <w:rPr>
          <w:rFonts w:ascii="Galliard BT" w:hAnsi="Galliard BT"/>
        </w:rPr>
        <w:t xml:space="preserve"> que pareça maior ou menor de que eles obedeçam a essa constante. Isso quer dizer que a possibilidade da manipulação técnica já está dada desde o início. A própria aplicabilidade do método científico já é uma aplicação técnica, já é uma transformação que se está fazendo, não nos objetos, mas na visão que se tem deles. Se é possível criar essa estrutura racional, essa visão racional dos objetos, não deve ser muito difícil de aprender a fazer alguma coisa com eles. </w:t>
      </w:r>
    </w:p>
    <w:p w:rsidR="007B15DD" w:rsidRPr="002E6383" w:rsidRDefault="007B15DD">
      <w:pPr>
        <w:pStyle w:val="western"/>
        <w:rPr>
          <w:rFonts w:ascii="Galliard BT" w:hAnsi="Galliard BT"/>
        </w:rPr>
      </w:pPr>
    </w:p>
    <w:p w:rsidR="003467B1" w:rsidRPr="002E6383" w:rsidRDefault="007B15DD">
      <w:pPr>
        <w:pStyle w:val="western"/>
        <w:jc w:val="both"/>
        <w:rPr>
          <w:rFonts w:ascii="Galliard BT" w:hAnsi="Galliard BT"/>
        </w:rPr>
      </w:pPr>
      <w:r w:rsidRPr="002E6383">
        <w:rPr>
          <w:rFonts w:ascii="Galliard BT" w:hAnsi="Galliard BT"/>
        </w:rPr>
        <w:t xml:space="preserve">Agora, a possibilidade de que certas coisas obedeçam a algumas constantes, tão logo ela seja elucidada ela já sugere, automaticamente, uma aplicabilidade técnica, porque ela mesma já é uma aplicação técnica. Ela é uma projeção de um pensamento tido sobre um conjunto de possibilidades em que se achava que tal campo de fenômenos poderia manifestar. Isso já é técnica. Em que sentido isso pode ser objetivo? Nenhum. Mesmo que milhões e milhões de observações confirmem que é assim, isso jamais será objetivo. Porque isso não diz respeito à natureza e à conduta dos objetos, mas à simples possível reação deles a uma ação humana. Se foi o método que recortou os objetos, eles não existem objetivamente, mas são apenas um aspecto da realidade escolhido pela mente humana. Isso quer dizer que a totalidade do mundo descrito pela ciência não é objetivo de maneira alguma e não pode sê-lo, embora o que eu esteja dizendo não se aplique a todas as ciências, porque nem todas funcionam sempre assim, como, por exemplo, a ciência histórica e a geografia. </w:t>
      </w:r>
    </w:p>
    <w:p w:rsidR="003467B1" w:rsidRPr="002E6383" w:rsidRDefault="003467B1">
      <w:pPr>
        <w:pStyle w:val="western"/>
        <w:jc w:val="both"/>
        <w:rPr>
          <w:rFonts w:ascii="Galliard BT" w:hAnsi="Galliard BT"/>
        </w:rPr>
      </w:pPr>
    </w:p>
    <w:p w:rsidR="007B15DD" w:rsidRPr="002E6383" w:rsidRDefault="007B15DD">
      <w:pPr>
        <w:pStyle w:val="western"/>
        <w:jc w:val="both"/>
        <w:rPr>
          <w:rFonts w:ascii="Galliard BT" w:hAnsi="Galliard BT"/>
        </w:rPr>
      </w:pPr>
      <w:r w:rsidRPr="002E6383">
        <w:rPr>
          <w:rFonts w:ascii="Galliard BT" w:hAnsi="Galliard BT"/>
        </w:rPr>
        <w:t xml:space="preserve">Algumas ciências contêm um aspecto descritivo enormemente desenvolvido e é nele que se introduz o elemento da objetividade, </w:t>
      </w:r>
      <w:r w:rsidRPr="002E6383">
        <w:rPr>
          <w:rFonts w:ascii="Galliard BT" w:hAnsi="Galliard BT"/>
          <w:b/>
          <w:bCs/>
          <w:color w:val="FF0000"/>
          <w:sz w:val="16"/>
          <w:szCs w:val="16"/>
        </w:rPr>
        <w:t>[01:10]</w:t>
      </w:r>
      <w:r w:rsidRPr="002E6383">
        <w:rPr>
          <w:rFonts w:ascii="Galliard BT" w:hAnsi="Galliard BT"/>
          <w:b/>
          <w:bCs/>
          <w:sz w:val="16"/>
          <w:szCs w:val="16"/>
        </w:rPr>
        <w:t xml:space="preserve"> </w:t>
      </w:r>
      <w:r w:rsidRPr="002E6383">
        <w:rPr>
          <w:rFonts w:ascii="Galliard BT" w:hAnsi="Galliard BT"/>
        </w:rPr>
        <w:t xml:space="preserve">porque, sendo assim, os aspectos serão descritos tal como eles se apresentam e não tal como foram selecionados. Se bem que existe em todos os casos uma seleção inicial que é dada na própria definição da ciência, no instante em que ela delimita o seu campo. Edumund Husserl dizia que, idealmente, a divisão dos campos entre as várias ciências e a definição do campo de cada uma deveria corresponder a aspectos objetivos da estrutura do real - ou seja, aos vários campos de observação das várias ciências deveriam corresponder outros tantos campos ontológicos, campos na estrutura do ser -, mas que isso era somente ideal, isso não acontecia. Aí entra o pior: </w:t>
      </w:r>
    </w:p>
    <w:p w:rsidR="007B15DD" w:rsidRPr="002E6383" w:rsidRDefault="007B15DD">
      <w:pPr>
        <w:pStyle w:val="western"/>
        <w:rPr>
          <w:rFonts w:ascii="Galliard BT" w:hAnsi="Galliard BT"/>
        </w:rPr>
      </w:pPr>
    </w:p>
    <w:p w:rsidR="007B15DD" w:rsidRPr="002E6383" w:rsidRDefault="007B15DD">
      <w:pPr>
        <w:pStyle w:val="western"/>
        <w:ind w:left="709"/>
        <w:jc w:val="both"/>
        <w:rPr>
          <w:rFonts w:ascii="Galliard BT" w:hAnsi="Galliard BT"/>
          <w:iCs/>
          <w:sz w:val="22"/>
          <w:szCs w:val="22"/>
        </w:rPr>
      </w:pPr>
      <w:r w:rsidRPr="002E6383">
        <w:rPr>
          <w:rFonts w:ascii="Galliard BT" w:hAnsi="Galliard BT"/>
          <w:iCs/>
          <w:sz w:val="22"/>
          <w:szCs w:val="22"/>
        </w:rPr>
        <w:t>"Em terceiro lugar, a unidade do real concreto no qual sabemos que existimos não é a mesma coisa que a unidade abstrata de um 'todo' tomado como objeto de teoria. Podemos fazer afirmações sobre o 'todo', mas sabemos que o todo do qual se fala não é o mesmo todo no qual se existe. Você acabou de fazer um</w:t>
      </w:r>
      <w:r w:rsidR="0006676B" w:rsidRPr="002E6383">
        <w:rPr>
          <w:rFonts w:ascii="Galliard BT" w:hAnsi="Galliard BT"/>
          <w:iCs/>
          <w:sz w:val="22"/>
          <w:szCs w:val="22"/>
        </w:rPr>
        <w:t>a</w:t>
      </w:r>
      <w:r w:rsidRPr="002E6383">
        <w:rPr>
          <w:rFonts w:ascii="Galliard BT" w:hAnsi="Galliard BT"/>
          <w:iCs/>
          <w:sz w:val="22"/>
          <w:szCs w:val="22"/>
        </w:rPr>
        <w:t xml:space="preserve"> sentença geral sobre o todo? Onde você fez isso? Você fez isso dentro do todo. A sentença pode, ao mesmo tempo, dizer algo sobre a estrutura do todo e as condições da sua própria existência dentro todo? É impossível. A totalidade concreta transcende toda possibilidade de teorização pelo simples fato de que fazer teorias é algo que acontece 'dentro' do todo, não acima e fora dele. Portanto, mesmo que fosse possível existir uma concepção científica da totalidade universal, essa concepção abranger</w:t>
      </w:r>
      <w:r w:rsidR="004A585D" w:rsidRPr="002E6383">
        <w:rPr>
          <w:rFonts w:ascii="Galliard BT" w:hAnsi="Galliard BT"/>
          <w:iCs/>
          <w:sz w:val="22"/>
          <w:szCs w:val="22"/>
        </w:rPr>
        <w:t>i</w:t>
      </w:r>
      <w:r w:rsidRPr="002E6383">
        <w:rPr>
          <w:rFonts w:ascii="Galliard BT" w:hAnsi="Galliard BT"/>
          <w:iCs/>
          <w:sz w:val="22"/>
          <w:szCs w:val="22"/>
        </w:rPr>
        <w:t>a só uma parte ou aspecto da totalidade concreta, não a totalidade concreta enquanto tal. Ou seja: se o mundo corpóreo descrito pelas ciências é uma unidade, essa unidade é determinada pelas necessidades internas do método e não pela natureza objetiva das coisas. Isso é o mesmo que dizer: o mundo que as ciências descrevem é apenas um jogo intersubjetivo entre outros.</w:t>
      </w:r>
    </w:p>
    <w:p w:rsidR="007B15DD" w:rsidRPr="002E6383" w:rsidRDefault="007B15DD">
      <w:pPr>
        <w:pStyle w:val="western"/>
        <w:ind w:left="709"/>
        <w:rPr>
          <w:rFonts w:ascii="Galliard BT" w:hAnsi="Galliard BT"/>
        </w:rPr>
      </w:pPr>
    </w:p>
    <w:p w:rsidR="007B15DD" w:rsidRPr="002E6383" w:rsidRDefault="007B15DD">
      <w:pPr>
        <w:pStyle w:val="western"/>
        <w:ind w:left="709"/>
        <w:jc w:val="both"/>
        <w:rPr>
          <w:rFonts w:ascii="Galliard BT" w:hAnsi="Galliard BT"/>
          <w:iCs/>
          <w:sz w:val="22"/>
          <w:szCs w:val="22"/>
        </w:rPr>
      </w:pPr>
      <w:r w:rsidRPr="002E6383">
        <w:rPr>
          <w:rFonts w:ascii="Galliard BT" w:hAnsi="Galliard BT"/>
          <w:iCs/>
          <w:sz w:val="22"/>
          <w:szCs w:val="22"/>
        </w:rPr>
        <w:t>Por fim, resta a obviedade de que, se a ciência não pode descrever o todo, não pode também descrever um só fato concreto, por mínimo que seja. Fato concreto é o fato tomado não na essência abstrata que o define - muito menos na definição meramente operacional da qual parte em geral a observação científica -, mas na totalidade ilimitada dos acidentes sem os quais não poderia produzir-se. Isso está absolutamente acima da capacidade de observação, seja de cada ciência em particular, seja de uma hipotética e utópica articulação de todas elas."</w:t>
      </w:r>
    </w:p>
    <w:p w:rsidR="007B15DD" w:rsidRPr="002E6383" w:rsidRDefault="007B15DD">
      <w:pPr>
        <w:pStyle w:val="western"/>
        <w:rPr>
          <w:rFonts w:ascii="Galliard BT" w:hAnsi="Galliard BT"/>
        </w:rPr>
      </w:pPr>
    </w:p>
    <w:p w:rsidR="003628B6" w:rsidRPr="002E6383" w:rsidRDefault="007B15DD">
      <w:pPr>
        <w:pStyle w:val="western"/>
        <w:jc w:val="both"/>
        <w:rPr>
          <w:rFonts w:ascii="Galliard BT" w:hAnsi="Galliard BT"/>
        </w:rPr>
      </w:pPr>
      <w:r w:rsidRPr="002E6383">
        <w:rPr>
          <w:rFonts w:ascii="Galliard BT" w:hAnsi="Galliard BT"/>
        </w:rPr>
        <w:t>No entanto, o fato concreto está ao alcance de qualquer pessoa. Porque qualquer percepção de um fato concreto, por mais simplesinh</w:t>
      </w:r>
      <w:r w:rsidR="003628B6" w:rsidRPr="002E6383">
        <w:rPr>
          <w:rFonts w:ascii="Galliard BT" w:hAnsi="Galliard BT"/>
        </w:rPr>
        <w:t>o</w:t>
      </w:r>
      <w:r w:rsidRPr="002E6383">
        <w:rPr>
          <w:rFonts w:ascii="Galliard BT" w:hAnsi="Galliard BT"/>
        </w:rPr>
        <w:t xml:space="preserve"> que seja, ela não o fecha num conceito, mas está aberta para a infinidade de acidentes que concorreram para ele. Todo mundo sabe imediatamente disso. Por exemplo, você está dirigindo um carro e bate em outro. Você sabe que aquela pessoa veio de algum lugar. Isso não tem nada a ver com o acidente, mas você sabe disso. Você sabe que aquela pessoa tem um "eu", que assim como você tem uma opinião sobre o que aconteceu, ela também tem uma opinião. Então, a sua percepção do fato concreto está permanentemente aberta entre o que você já sabe da situação (o que está acessível à situação) e </w:t>
      </w:r>
      <w:r w:rsidR="003628B6" w:rsidRPr="002E6383">
        <w:rPr>
          <w:rFonts w:ascii="Galliard BT" w:hAnsi="Galliard BT"/>
        </w:rPr>
        <w:t>a</w:t>
      </w:r>
      <w:r w:rsidRPr="002E6383">
        <w:rPr>
          <w:rFonts w:ascii="Galliard BT" w:hAnsi="Galliard BT"/>
        </w:rPr>
        <w:t xml:space="preserve"> infinidade dos acidentes que estão em volta, que concorre</w:t>
      </w:r>
      <w:r w:rsidR="003628B6" w:rsidRPr="002E6383">
        <w:rPr>
          <w:rFonts w:ascii="Galliard BT" w:hAnsi="Galliard BT"/>
        </w:rPr>
        <w:t>ra</w:t>
      </w:r>
      <w:r w:rsidRPr="002E6383">
        <w:rPr>
          <w:rFonts w:ascii="Galliard BT" w:hAnsi="Galliard BT"/>
        </w:rPr>
        <w:t xml:space="preserve">m para aquilo e aos quais você não pode prestar atenção em todos, mas sabe que estão ali. Nós sempre sabemos disso. Eu estou dando aula aqui nesta salinha, mas eu sei que para além dela existe alguma outra coisa - existe o prédio, existe o chão, existe a rua. A gente sabe tudo isso. Ou seja, a percepção comum e corrente sempre se refere a fatos concretos, e referir-se ao fato concreto significa estar consciente de uma totalidade ilimitada, inabarcável e presente sob a forma de tensão. Isso é perceber o fato concreto. Há alguma ciência que pode fazer isso? Nenhuma. </w:t>
      </w:r>
    </w:p>
    <w:p w:rsidR="003628B6" w:rsidRPr="002E6383" w:rsidRDefault="003628B6">
      <w:pPr>
        <w:pStyle w:val="western"/>
        <w:jc w:val="both"/>
        <w:rPr>
          <w:rFonts w:ascii="Galliard BT" w:hAnsi="Galliard BT"/>
        </w:rPr>
      </w:pPr>
    </w:p>
    <w:p w:rsidR="007B15DD" w:rsidRPr="002E6383" w:rsidRDefault="007B15DD">
      <w:pPr>
        <w:pStyle w:val="western"/>
        <w:jc w:val="both"/>
        <w:rPr>
          <w:rFonts w:ascii="Galliard BT" w:hAnsi="Galliard BT"/>
        </w:rPr>
      </w:pPr>
      <w:r w:rsidRPr="002E6383">
        <w:rPr>
          <w:rFonts w:ascii="Galliard BT" w:hAnsi="Galliard BT"/>
        </w:rPr>
        <w:t>Para a ciência fazer isso seria preciso que a delimitação do seu objeto estivesse sempre sendo ameaçada por fatores acidentais não pertinentes àquela ciência. Por isso mesmo que a ciência faz a abstração da realidade concreta e pega somente aqueles objetos que estão ao alcance do seu método. Pegue-se todas as ciências que existem e se verá que cada uma delas tem um método, recortou um aspecto muito pequeno de uma certa categoria de objetos e está dizendo algo sobre ele, excluindo todos os seus acidentes. Se somar todas as ciências, você te</w:t>
      </w:r>
      <w:r w:rsidR="001C468B" w:rsidRPr="002E6383">
        <w:rPr>
          <w:rFonts w:ascii="Galliard BT" w:hAnsi="Galliard BT"/>
        </w:rPr>
        <w:t>rá</w:t>
      </w:r>
      <w:r w:rsidRPr="002E6383">
        <w:rPr>
          <w:rFonts w:ascii="Galliard BT" w:hAnsi="Galliard BT"/>
        </w:rPr>
        <w:t xml:space="preserve"> a inclusão de todos os acidentes? É impossível</w:t>
      </w:r>
      <w:r w:rsidR="001C468B" w:rsidRPr="002E6383">
        <w:rPr>
          <w:rFonts w:ascii="Galliard BT" w:hAnsi="Galliard BT"/>
        </w:rPr>
        <w:t>,</w:t>
      </w:r>
      <w:r w:rsidRPr="002E6383">
        <w:rPr>
          <w:rFonts w:ascii="Galliard BT" w:hAnsi="Galliard BT"/>
        </w:rPr>
        <w:t xml:space="preserve"> porque isso seria o infinito quantitativo em ato. Mas o infinito quantitativo só pode ser apreendido em potência, e é por isso que quando </w:t>
      </w:r>
      <w:r w:rsidR="001C468B" w:rsidRPr="002E6383">
        <w:rPr>
          <w:rFonts w:ascii="Galliard BT" w:hAnsi="Galliard BT"/>
        </w:rPr>
        <w:t>se</w:t>
      </w:r>
      <w:r w:rsidRPr="002E6383">
        <w:rPr>
          <w:rFonts w:ascii="Galliard BT" w:hAnsi="Galliard BT"/>
        </w:rPr>
        <w:t xml:space="preserve"> vê um fato qualquer você sabe que a infinidade de aspectos acidentais que está presente o está em potência</w:t>
      </w:r>
      <w:r w:rsidR="001C468B" w:rsidRPr="002E6383">
        <w:rPr>
          <w:rFonts w:ascii="Galliard BT" w:hAnsi="Galliard BT"/>
        </w:rPr>
        <w:t>, nã</w:t>
      </w:r>
      <w:r w:rsidRPr="002E6383">
        <w:rPr>
          <w:rFonts w:ascii="Galliard BT" w:hAnsi="Galliard BT"/>
        </w:rPr>
        <w:t xml:space="preserve">o é enumerável. Para que o conjunto das ciências pudesse abranger a totalidade do mundo concreto seria preciso ter o infinito quantitativo em ato, o que é absolutamente impossível. Portanto, existe alguma concepção científica do universo? Não existe nenhuma e qualquer uma que se apresente é sempre empulhação. Existe a concepção científica da totalidade do que a ciência conhece, a qual não coincide de maneira alguma com o universo real no qual nós vivemos, nem pode coincidir. </w:t>
      </w:r>
    </w:p>
    <w:p w:rsidR="007B15DD" w:rsidRPr="002E6383" w:rsidRDefault="007B15DD">
      <w:pPr>
        <w:pStyle w:val="western"/>
        <w:rPr>
          <w:rFonts w:ascii="Galliard BT" w:hAnsi="Galliard BT"/>
        </w:rPr>
      </w:pPr>
    </w:p>
    <w:p w:rsidR="007B15DD" w:rsidRPr="002E6383" w:rsidRDefault="007B15DD">
      <w:pPr>
        <w:pStyle w:val="western"/>
        <w:jc w:val="both"/>
        <w:rPr>
          <w:rFonts w:ascii="Galliard BT" w:hAnsi="Galliard BT"/>
        </w:rPr>
      </w:pPr>
      <w:r w:rsidRPr="002E6383">
        <w:rPr>
          <w:rFonts w:ascii="Galliard BT" w:hAnsi="Galliard BT"/>
        </w:rPr>
        <w:t>Então, no fundo, era isso que o nosso amigo Nilton Ribeiro estava percebendo nas entrelinhas do Aristóteles. Ele percebeu que os sentidos são descontinuidades e a forma inteligível é uma continuidade. Perceba</w:t>
      </w:r>
      <w:r w:rsidR="001C468B" w:rsidRPr="002E6383">
        <w:rPr>
          <w:rFonts w:ascii="Galliard BT" w:hAnsi="Galliard BT"/>
        </w:rPr>
        <w:t>m</w:t>
      </w:r>
      <w:r w:rsidRPr="002E6383">
        <w:rPr>
          <w:rFonts w:ascii="Galliard BT" w:hAnsi="Galliard BT"/>
        </w:rPr>
        <w:t xml:space="preserve"> a profundidade da tensão que esse problema oculta. É tudo isso que eu estou falando aqui. Note</w:t>
      </w:r>
      <w:r w:rsidR="001C468B" w:rsidRPr="002E6383">
        <w:rPr>
          <w:rFonts w:ascii="Galliard BT" w:hAnsi="Galliard BT"/>
        </w:rPr>
        <w:t>m</w:t>
      </w:r>
      <w:r w:rsidRPr="002E6383">
        <w:rPr>
          <w:rFonts w:ascii="Galliard BT" w:hAnsi="Galliard BT"/>
        </w:rPr>
        <w:t xml:space="preserve"> bem que eu formulei o problema, mas não dei a solução dele e nem vou dá-la nessa aula. Para isso nós vamos ter de aguardar o próximo capítulo, como na novela. Aqui, a encrenca se formou, mas o seu desenlace só virá no capítulo seguinte. Ou seja, isso aqui é para exemplificar como se trata um problema filosófico. Essa carta do Nilton foi muito bem-vinda porque ela serviu muito bem de introdução exatamente para o que eu queria dizer nessa aula. </w:t>
      </w:r>
      <w:r w:rsidR="001C468B" w:rsidRPr="002E6383">
        <w:rPr>
          <w:rFonts w:ascii="Galliard BT" w:hAnsi="Galliard BT"/>
        </w:rPr>
        <w:t>É</w:t>
      </w:r>
      <w:r w:rsidRPr="002E6383">
        <w:rPr>
          <w:rFonts w:ascii="Galliard BT" w:hAnsi="Galliard BT"/>
        </w:rPr>
        <w:t xml:space="preserve"> nessa maneira de identificar o problema com toda a sua densidade real e articulando, ao mesmo tempo, a perfeição dos conceitos com a tensão entre eles e a realidade, é aí que está o rigor filosófico. Esse é o segredo dos grandes filósofos, é assim que eles trabalham</w:t>
      </w:r>
      <w:r w:rsidR="001C468B" w:rsidRPr="002E6383">
        <w:rPr>
          <w:rFonts w:ascii="Galliard BT" w:hAnsi="Galliard BT"/>
        </w:rPr>
        <w:t>. I</w:t>
      </w:r>
      <w:r w:rsidRPr="002E6383">
        <w:rPr>
          <w:rFonts w:ascii="Galliard BT" w:hAnsi="Galliard BT"/>
        </w:rPr>
        <w:t>sso</w:t>
      </w:r>
      <w:r w:rsidR="001C468B" w:rsidRPr="002E6383">
        <w:rPr>
          <w:rFonts w:ascii="Galliard BT" w:hAnsi="Galliard BT"/>
        </w:rPr>
        <w:t xml:space="preserve"> não</w:t>
      </w:r>
      <w:r w:rsidRPr="002E6383">
        <w:rPr>
          <w:rFonts w:ascii="Galliard BT" w:hAnsi="Galliard BT"/>
        </w:rPr>
        <w:t xml:space="preserve"> é</w:t>
      </w:r>
      <w:r w:rsidR="001C468B" w:rsidRPr="002E6383">
        <w:rPr>
          <w:rFonts w:ascii="Galliard BT" w:hAnsi="Galliard BT"/>
        </w:rPr>
        <w:t xml:space="preserve"> toda a</w:t>
      </w:r>
      <w:r w:rsidRPr="002E6383">
        <w:rPr>
          <w:rFonts w:ascii="Galliard BT" w:hAnsi="Galliard BT"/>
        </w:rPr>
        <w:t xml:space="preserve"> técnica filosófica, mas é, evidentemente, um aspecto importantíssimo dela, ainda que elementar. </w:t>
      </w:r>
    </w:p>
    <w:p w:rsidR="007B15DD" w:rsidRPr="002E6383" w:rsidRDefault="007B15DD">
      <w:pPr>
        <w:pStyle w:val="western"/>
        <w:jc w:val="both"/>
        <w:rPr>
          <w:rFonts w:ascii="Galliard BT" w:hAnsi="Galliard BT"/>
        </w:rPr>
      </w:pPr>
    </w:p>
    <w:p w:rsidR="007B15DD" w:rsidRPr="002E6383" w:rsidRDefault="007B15DD">
      <w:pPr>
        <w:pStyle w:val="western"/>
        <w:jc w:val="both"/>
        <w:rPr>
          <w:rFonts w:ascii="Galliard BT" w:hAnsi="Galliard BT"/>
        </w:rPr>
      </w:pPr>
      <w:r w:rsidRPr="002E6383">
        <w:rPr>
          <w:rFonts w:ascii="Galliard BT" w:hAnsi="Galliard BT"/>
        </w:rPr>
        <w:t xml:space="preserve">Pois, muito bem, eu nunca vi na USP, jamais, um único sujeito que dominasse isso. </w:t>
      </w:r>
      <w:r w:rsidR="001C468B" w:rsidRPr="002E6383">
        <w:rPr>
          <w:rFonts w:ascii="Galliard BT" w:hAnsi="Galliard BT"/>
        </w:rPr>
        <w:t xml:space="preserve">Com isso aqui o </w:t>
      </w:r>
      <w:r w:rsidRPr="002E6383">
        <w:rPr>
          <w:rFonts w:ascii="Galliard BT" w:hAnsi="Galliard BT"/>
        </w:rPr>
        <w:t>Nilton já mostrou que tem mais capacidade do que todos os professores da USP, a não ser que haja alguém lá que seja capaz disso e eu não conheça. Mas daqueles que são os mais aparecidos - não só professores da USP, mas pessoas formadas pela mentalidade uspiana, como aquele nosso amigo Vladimir Safatle, de quem comentei outro dia -, esses caras são todos amadores, diletantes. Ou seja, é como diz o povo: "</w:t>
      </w:r>
      <w:r w:rsidRPr="002E6383">
        <w:rPr>
          <w:rFonts w:ascii="Galliard BT" w:hAnsi="Galliard BT"/>
          <w:i/>
          <w:iCs/>
        </w:rPr>
        <w:t>so quem viu sabe quanto dói</w:t>
      </w:r>
      <w:r w:rsidRPr="002E6383">
        <w:rPr>
          <w:rFonts w:ascii="Galliard BT" w:hAnsi="Galliard BT"/>
        </w:rPr>
        <w:t xml:space="preserve">". Eu sei o quanto dói um problema filosófico porque eu fiz o que o Nilton está fazendo. Eu peguei a </w:t>
      </w:r>
      <w:r w:rsidRPr="002E6383">
        <w:rPr>
          <w:rFonts w:ascii="Galliard BT" w:hAnsi="Galliard BT"/>
          <w:i/>
        </w:rPr>
        <w:t>Metafísica</w:t>
      </w:r>
      <w:r w:rsidRPr="002E6383">
        <w:rPr>
          <w:rFonts w:ascii="Galliard BT" w:hAnsi="Galliard BT"/>
        </w:rPr>
        <w:t xml:space="preserve"> de Aristóteles e fui apanhando a cada linha</w:t>
      </w:r>
      <w:r w:rsidR="001C468B" w:rsidRPr="002E6383">
        <w:rPr>
          <w:rFonts w:ascii="Galliard BT" w:hAnsi="Galliard BT"/>
        </w:rPr>
        <w:t xml:space="preserve"> - </w:t>
      </w:r>
      <w:r w:rsidRPr="002E6383">
        <w:rPr>
          <w:rFonts w:ascii="Galliard BT" w:hAnsi="Galliard BT"/>
        </w:rPr>
        <w:t>não apanhando para entender o texto, que é fácil de entender</w:t>
      </w:r>
      <w:r w:rsidR="001C468B" w:rsidRPr="002E6383">
        <w:rPr>
          <w:rFonts w:ascii="Galliard BT" w:hAnsi="Galliard BT"/>
        </w:rPr>
        <w:t>,</w:t>
      </w:r>
      <w:r w:rsidRPr="002E6383">
        <w:rPr>
          <w:rFonts w:ascii="Galliard BT" w:hAnsi="Galliard BT"/>
        </w:rPr>
        <w:t xml:space="preserve"> </w:t>
      </w:r>
      <w:r w:rsidRPr="002E6383">
        <w:rPr>
          <w:rFonts w:ascii="Galliard BT" w:hAnsi="Galliard BT"/>
          <w:b/>
          <w:bCs/>
          <w:color w:val="FF3333"/>
          <w:sz w:val="16"/>
          <w:szCs w:val="16"/>
        </w:rPr>
        <w:t>[1:20]</w:t>
      </w:r>
      <w:r w:rsidRPr="002E6383">
        <w:rPr>
          <w:rFonts w:ascii="Galliard BT" w:hAnsi="Galliard BT"/>
        </w:rPr>
        <w:t xml:space="preserve"> </w:t>
      </w:r>
      <w:r w:rsidR="001C468B" w:rsidRPr="002E6383">
        <w:rPr>
          <w:rFonts w:ascii="Galliard BT" w:hAnsi="Galliard BT"/>
        </w:rPr>
        <w:t xml:space="preserve">mas </w:t>
      </w:r>
      <w:r w:rsidRPr="002E6383">
        <w:rPr>
          <w:rFonts w:ascii="Galliard BT" w:hAnsi="Galliard BT"/>
        </w:rPr>
        <w:t>para dizer qual é a realidade efetiva que está por trás delas, a que realidades ele está se referindo</w:t>
      </w:r>
      <w:r w:rsidR="001C468B" w:rsidRPr="002E6383">
        <w:rPr>
          <w:rFonts w:ascii="Galliard BT" w:hAnsi="Galliard BT"/>
        </w:rPr>
        <w:t xml:space="preserve"> -,</w:t>
      </w:r>
      <w:r w:rsidRPr="002E6383">
        <w:rPr>
          <w:rFonts w:ascii="Galliard BT" w:hAnsi="Galliard BT"/>
        </w:rPr>
        <w:t xml:space="preserve"> </w:t>
      </w:r>
      <w:r w:rsidR="001C468B" w:rsidRPr="002E6383">
        <w:rPr>
          <w:rFonts w:ascii="Galliard BT" w:hAnsi="Galliard BT"/>
        </w:rPr>
        <w:t>p</w:t>
      </w:r>
      <w:r w:rsidRPr="002E6383">
        <w:rPr>
          <w:rFonts w:ascii="Galliard BT" w:hAnsi="Galliard BT"/>
        </w:rPr>
        <w:t>orque quando eu captava a realidade, parecia que não conferia exatamente com o que ele estava dizendo, mas, ao mesmo tempo, também não desmentia. Em suma, surge um problema. Aprender filosofia é aprender a captar esses problemas na realidade e não nos textos.</w:t>
      </w:r>
    </w:p>
    <w:p w:rsidR="007B15DD" w:rsidRPr="002E6383" w:rsidRDefault="007B15DD">
      <w:pPr>
        <w:pStyle w:val="western"/>
        <w:rPr>
          <w:rFonts w:ascii="Galliard BT" w:hAnsi="Galliard BT"/>
        </w:rPr>
      </w:pPr>
    </w:p>
    <w:p w:rsidR="007B15DD" w:rsidRPr="002E6383" w:rsidRDefault="007B15DD">
      <w:pPr>
        <w:pStyle w:val="western"/>
        <w:jc w:val="both"/>
        <w:rPr>
          <w:rFonts w:ascii="Galliard BT" w:hAnsi="Galliard BT"/>
          <w:b/>
          <w:bCs/>
          <w:sz w:val="16"/>
          <w:szCs w:val="16"/>
        </w:rPr>
      </w:pPr>
      <w:r w:rsidRPr="002E6383">
        <w:rPr>
          <w:rFonts w:ascii="Galliard BT" w:hAnsi="Galliard BT"/>
          <w:b/>
          <w:bCs/>
          <w:color w:val="FF3366"/>
          <w:sz w:val="16"/>
          <w:szCs w:val="16"/>
        </w:rPr>
        <w:t>[Intervalo]</w:t>
      </w:r>
      <w:r w:rsidRPr="002E6383">
        <w:rPr>
          <w:rFonts w:ascii="Galliard BT" w:hAnsi="Galliard BT"/>
          <w:b/>
          <w:bCs/>
          <w:sz w:val="16"/>
          <w:szCs w:val="16"/>
        </w:rPr>
        <w:t xml:space="preserve"> </w:t>
      </w:r>
    </w:p>
    <w:p w:rsidR="007B15DD" w:rsidRPr="002E6383" w:rsidRDefault="007B15DD">
      <w:pPr>
        <w:pStyle w:val="western"/>
        <w:rPr>
          <w:rFonts w:ascii="Galliard BT" w:hAnsi="Galliard BT"/>
        </w:rPr>
      </w:pPr>
    </w:p>
    <w:p w:rsidR="007B15DD" w:rsidRPr="002E6383" w:rsidRDefault="007B15DD">
      <w:pPr>
        <w:pStyle w:val="western"/>
        <w:jc w:val="both"/>
        <w:rPr>
          <w:rFonts w:ascii="Galliard BT" w:hAnsi="Galliard BT"/>
        </w:rPr>
      </w:pPr>
      <w:r w:rsidRPr="002E6383">
        <w:rPr>
          <w:rFonts w:ascii="Galliard BT" w:hAnsi="Galliard BT"/>
        </w:rPr>
        <w:t xml:space="preserve">Temos algumas perguntas pertinentes, mas, antes, o Tiago Tondinelli informa que não estudava na USP e sim na UFRJ. Pior ainda! Toda a mentalidade das faculdades de filosofia do </w:t>
      </w:r>
      <w:r w:rsidR="00E42394" w:rsidRPr="002E6383">
        <w:rPr>
          <w:rFonts w:ascii="Galliard BT" w:hAnsi="Galliard BT"/>
        </w:rPr>
        <w:t>B</w:t>
      </w:r>
      <w:r w:rsidRPr="002E6383">
        <w:rPr>
          <w:rFonts w:ascii="Galliard BT" w:hAnsi="Galliard BT"/>
        </w:rPr>
        <w:t>rasil fo</w:t>
      </w:r>
      <w:r w:rsidR="00E42394" w:rsidRPr="002E6383">
        <w:rPr>
          <w:rFonts w:ascii="Galliard BT" w:hAnsi="Galliard BT"/>
        </w:rPr>
        <w:t>i</w:t>
      </w:r>
      <w:r w:rsidRPr="002E6383">
        <w:rPr>
          <w:rFonts w:ascii="Galliard BT" w:hAnsi="Galliard BT"/>
        </w:rPr>
        <w:t xml:space="preserve"> moldada pela USP.</w:t>
      </w:r>
    </w:p>
    <w:p w:rsidR="007B15DD" w:rsidRPr="002E6383" w:rsidRDefault="007B15DD">
      <w:pPr>
        <w:pStyle w:val="western"/>
        <w:rPr>
          <w:rFonts w:ascii="Galliard BT" w:hAnsi="Galliard BT"/>
        </w:rPr>
      </w:pPr>
    </w:p>
    <w:p w:rsidR="007B15DD" w:rsidRPr="002E6383" w:rsidRDefault="007B15DD">
      <w:pPr>
        <w:pStyle w:val="western"/>
        <w:jc w:val="both"/>
        <w:rPr>
          <w:rFonts w:ascii="Galliard BT" w:hAnsi="Galliard BT"/>
          <w:i/>
          <w:iCs/>
        </w:rPr>
      </w:pPr>
      <w:r w:rsidRPr="002E6383">
        <w:rPr>
          <w:rFonts w:ascii="Galliard BT" w:hAnsi="Galliard BT"/>
          <w:i/>
          <w:iCs/>
        </w:rPr>
        <w:t>Aluno: Na última aula, o senhor comentou que o provável não é real, contudo, se tomarmos a definição de real como aquilo que se opõe ao nada, é certo que há gradações dentro da noção de realidade, a saber: o que pode vir a ser (provável) é um real "menos suficiente" do que o real efetivo. Nesse sentido, não seria mais apropriado dizer que o provável é um real com menos suficiência</w:t>
      </w:r>
      <w:r w:rsidR="00FB5B2D" w:rsidRPr="002E6383">
        <w:rPr>
          <w:rFonts w:ascii="Galliard BT" w:hAnsi="Galliard BT"/>
          <w:i/>
          <w:iCs/>
        </w:rPr>
        <w:t>,</w:t>
      </w:r>
      <w:r w:rsidRPr="002E6383">
        <w:rPr>
          <w:rFonts w:ascii="Galliard BT" w:hAnsi="Galliard BT"/>
          <w:i/>
          <w:iCs/>
        </w:rPr>
        <w:t xml:space="preserve"> não correspondendo, pois, ao conceito suficientemente concreto para dar a efetividade da certeza? </w:t>
      </w:r>
    </w:p>
    <w:p w:rsidR="007B15DD" w:rsidRPr="002E6383" w:rsidRDefault="007B15DD">
      <w:pPr>
        <w:pStyle w:val="western"/>
        <w:rPr>
          <w:rFonts w:ascii="Galliard BT" w:hAnsi="Galliard BT"/>
        </w:rPr>
      </w:pPr>
    </w:p>
    <w:p w:rsidR="007B15DD" w:rsidRPr="002E6383" w:rsidRDefault="007B15DD">
      <w:pPr>
        <w:pStyle w:val="western"/>
        <w:jc w:val="both"/>
        <w:rPr>
          <w:rFonts w:ascii="Galliard BT" w:hAnsi="Galliard BT"/>
        </w:rPr>
      </w:pPr>
      <w:r w:rsidRPr="002E6383">
        <w:rPr>
          <w:rFonts w:ascii="Galliard BT" w:hAnsi="Galliard BT"/>
        </w:rPr>
        <w:t>Olavo: De certo modo, sim, porém, nesse caso, seria mais certo falar de potência e não de probabilidade, afinal de contas, probabilidade é um cálculo que nós fazemos, é a avaliação de um potencial inerente a uma situação, enquanto que o potencial é uma realidade objetiva e como tal faz parte do real. Não esqueça o que eu disse a respeito do círculo de latência, que</w:t>
      </w:r>
      <w:r w:rsidR="00FB5B2D" w:rsidRPr="002E6383">
        <w:rPr>
          <w:rFonts w:ascii="Galliard BT" w:hAnsi="Galliard BT"/>
        </w:rPr>
        <w:t xml:space="preserve"> </w:t>
      </w:r>
      <w:r w:rsidRPr="002E6383">
        <w:rPr>
          <w:rFonts w:ascii="Galliard BT" w:hAnsi="Galliard BT"/>
        </w:rPr>
        <w:t xml:space="preserve">é conhecido </w:t>
      </w:r>
      <w:r w:rsidR="00FB5B2D" w:rsidRPr="002E6383">
        <w:rPr>
          <w:rFonts w:ascii="Galliard BT" w:hAnsi="Galliard BT"/>
        </w:rPr>
        <w:t xml:space="preserve">ao mesmo tempo </w:t>
      </w:r>
      <w:r w:rsidRPr="002E6383">
        <w:rPr>
          <w:rFonts w:ascii="Galliard BT" w:hAnsi="Galliard BT"/>
        </w:rPr>
        <w:t>como probabilidade</w:t>
      </w:r>
      <w:r w:rsidR="00FB5B2D" w:rsidRPr="002E6383">
        <w:rPr>
          <w:rFonts w:ascii="Galliard BT" w:hAnsi="Galliard BT"/>
        </w:rPr>
        <w:t xml:space="preserve"> e</w:t>
      </w:r>
      <w:r w:rsidRPr="002E6383">
        <w:rPr>
          <w:rFonts w:ascii="Galliard BT" w:hAnsi="Galliard BT"/>
        </w:rPr>
        <w:t xml:space="preserve"> por outro lado é real. Lembre-se do exemplo do cachorro: ao ver um cachorro deitado, eu sei que ele pode abanar o rabo, morder-me, latir ou não fazer nada, mas ele não pode sair voando. Isso é uma avaliação que eu estou fazendo, porém eu sei que todas essas ações possíveis são dele e não minhas, portanto, esse potencial – esse círculo de latência – está nele, mas eu não vou confundir o potencial que está nele com o conhecimento que eu tenho disso. </w:t>
      </w:r>
      <w:r w:rsidR="00FB5B2D" w:rsidRPr="002E6383">
        <w:rPr>
          <w:rFonts w:ascii="Galliard BT" w:hAnsi="Galliard BT"/>
        </w:rPr>
        <w:t>Ou seja</w:t>
      </w:r>
      <w:r w:rsidRPr="002E6383">
        <w:rPr>
          <w:rFonts w:ascii="Galliard BT" w:hAnsi="Galliard BT"/>
        </w:rPr>
        <w:t xml:space="preserve">, </w:t>
      </w:r>
      <w:r w:rsidR="00FB5B2D" w:rsidRPr="002E6383">
        <w:rPr>
          <w:rFonts w:ascii="Galliard BT" w:hAnsi="Galliard BT"/>
        </w:rPr>
        <w:t xml:space="preserve">a </w:t>
      </w:r>
      <w:r w:rsidRPr="002E6383">
        <w:rPr>
          <w:rFonts w:ascii="Galliard BT" w:hAnsi="Galliard BT"/>
        </w:rPr>
        <w:t>probabilidade reflete um conhecimento que nós temos e não a realidade da coisa. Por isso, seria melhor você usar a palavra potencial. Nesse sentido, é claro que ele faz parte do real e eu só digo que a probabilidade não é real porque ela é um cálculo nosso.</w:t>
      </w:r>
    </w:p>
    <w:p w:rsidR="007B15DD" w:rsidRPr="002E6383" w:rsidRDefault="007B15DD">
      <w:pPr>
        <w:pStyle w:val="western"/>
        <w:rPr>
          <w:rFonts w:ascii="Galliard BT" w:hAnsi="Galliard BT"/>
        </w:rPr>
      </w:pPr>
    </w:p>
    <w:p w:rsidR="007B15DD" w:rsidRPr="002E6383" w:rsidRDefault="007B15DD">
      <w:pPr>
        <w:pStyle w:val="western"/>
        <w:jc w:val="both"/>
        <w:rPr>
          <w:rFonts w:ascii="Galliard BT" w:hAnsi="Galliard BT"/>
          <w:i/>
          <w:iCs/>
        </w:rPr>
      </w:pPr>
      <w:r w:rsidRPr="002E6383">
        <w:rPr>
          <w:rFonts w:ascii="Galliard BT" w:hAnsi="Galliard BT"/>
          <w:i/>
          <w:iCs/>
        </w:rPr>
        <w:t>Aluno: Qual a relação que existe entre o que Freud chamava de inconsciente e o que Lavelle chama a presença do ser? Podemos anunciar para o Maracanã lotado: “Professor Olavo de carvalho informa: sai o inconsciente de Freud, entra a presença do ser de Lavelle”?</w:t>
      </w:r>
    </w:p>
    <w:p w:rsidR="007B15DD" w:rsidRPr="002E6383" w:rsidRDefault="007B15DD">
      <w:pPr>
        <w:pStyle w:val="western"/>
        <w:rPr>
          <w:rFonts w:ascii="Galliard BT" w:hAnsi="Galliard BT"/>
          <w:i/>
          <w:iCs/>
        </w:rPr>
      </w:pPr>
    </w:p>
    <w:p w:rsidR="007B15DD" w:rsidRPr="002E6383" w:rsidRDefault="007B15DD">
      <w:pPr>
        <w:pStyle w:val="western"/>
        <w:jc w:val="both"/>
        <w:rPr>
          <w:rFonts w:ascii="Galliard BT" w:hAnsi="Galliard BT"/>
        </w:rPr>
      </w:pPr>
      <w:r w:rsidRPr="002E6383">
        <w:rPr>
          <w:rFonts w:ascii="Galliard BT" w:hAnsi="Galliard BT"/>
        </w:rPr>
        <w:t xml:space="preserve">Olavo: É e não é assim. Em primeiro lugar, o doutor Freud, ao falar do inconsciente, não se referia a tudo que está inconsciente. Por exemplo, o mecanismo dos reflexos: não </w:t>
      </w:r>
      <w:r w:rsidR="00E51954" w:rsidRPr="002E6383">
        <w:rPr>
          <w:rFonts w:ascii="Galliard BT" w:hAnsi="Galliard BT"/>
        </w:rPr>
        <w:t xml:space="preserve">se </w:t>
      </w:r>
      <w:r w:rsidRPr="002E6383">
        <w:rPr>
          <w:rFonts w:ascii="Galliard BT" w:hAnsi="Galliard BT"/>
        </w:rPr>
        <w:t>sabe como a respiração funciona e</w:t>
      </w:r>
      <w:r w:rsidR="00E51954" w:rsidRPr="002E6383">
        <w:rPr>
          <w:rFonts w:ascii="Galliard BT" w:hAnsi="Galliard BT"/>
        </w:rPr>
        <w:t>,</w:t>
      </w:r>
      <w:r w:rsidRPr="002E6383">
        <w:rPr>
          <w:rFonts w:ascii="Galliard BT" w:hAnsi="Galliard BT"/>
        </w:rPr>
        <w:t xml:space="preserve"> no entanto</w:t>
      </w:r>
      <w:r w:rsidR="00E51954" w:rsidRPr="002E6383">
        <w:rPr>
          <w:rFonts w:ascii="Galliard BT" w:hAnsi="Galliard BT"/>
        </w:rPr>
        <w:t>,</w:t>
      </w:r>
      <w:r w:rsidRPr="002E6383">
        <w:rPr>
          <w:rFonts w:ascii="Galliard BT" w:hAnsi="Galliard BT"/>
        </w:rPr>
        <w:t xml:space="preserve"> respira</w:t>
      </w:r>
      <w:r w:rsidR="00E51954" w:rsidRPr="002E6383">
        <w:rPr>
          <w:rFonts w:ascii="Galliard BT" w:hAnsi="Galliard BT"/>
        </w:rPr>
        <w:t>mos</w:t>
      </w:r>
      <w:r w:rsidRPr="002E6383">
        <w:rPr>
          <w:rFonts w:ascii="Galliard BT" w:hAnsi="Galliard BT"/>
        </w:rPr>
        <w:t xml:space="preserve">. Isso seria um mecanismo inconsciente. Não é desse inconsciente de que fala Freud, ele distingue entre esse inconsciente natural e outro tipo de inconsciente – freudiano em particular – que ele diz nascer da repressão, ou seja, do conflito entre o </w:t>
      </w:r>
      <w:r w:rsidRPr="002E6383">
        <w:rPr>
          <w:rFonts w:ascii="Galliard BT" w:hAnsi="Galliard BT"/>
          <w:i/>
          <w:iCs/>
        </w:rPr>
        <w:t>id, ego e superego.</w:t>
      </w:r>
      <w:r w:rsidRPr="002E6383">
        <w:rPr>
          <w:rFonts w:ascii="Galliard BT" w:hAnsi="Galliard BT"/>
        </w:rPr>
        <w:t xml:space="preserve"> O </w:t>
      </w:r>
      <w:r w:rsidRPr="002E6383">
        <w:rPr>
          <w:rFonts w:ascii="Galliard BT" w:hAnsi="Galliard BT"/>
          <w:i/>
          <w:iCs/>
        </w:rPr>
        <w:t>ego</w:t>
      </w:r>
      <w:r w:rsidRPr="002E6383">
        <w:rPr>
          <w:rFonts w:ascii="Galliard BT" w:hAnsi="Galliard BT"/>
        </w:rPr>
        <w:t xml:space="preserve"> quer certas coisas porque é impelido a isso pelo </w:t>
      </w:r>
      <w:r w:rsidRPr="002E6383">
        <w:rPr>
          <w:rFonts w:ascii="Galliard BT" w:hAnsi="Galliard BT"/>
          <w:i/>
          <w:iCs/>
        </w:rPr>
        <w:t>id</w:t>
      </w:r>
      <w:r w:rsidRPr="002E6383">
        <w:rPr>
          <w:rFonts w:ascii="Galliard BT" w:hAnsi="Galliard BT"/>
        </w:rPr>
        <w:t xml:space="preserve">, e a outra parte do inconsciente, que é o </w:t>
      </w:r>
      <w:r w:rsidRPr="002E6383">
        <w:rPr>
          <w:rFonts w:ascii="Galliard BT" w:hAnsi="Galliard BT"/>
          <w:i/>
          <w:iCs/>
        </w:rPr>
        <w:t>superego</w:t>
      </w:r>
      <w:r w:rsidRPr="002E6383">
        <w:rPr>
          <w:rFonts w:ascii="Galliard BT" w:hAnsi="Galliard BT"/>
        </w:rPr>
        <w:t>, o proíbe de fazer aquilo. Com isso, o sujeito não pode pensar mais naquele negócio, mas ao mesmo tempo continua pensando. É esse material que vai sendo acumulado em uma lata de lixo chamada inconsciente. Portanto, a primeira diferença é que o inconsciente freudiano não é tudo o que nós ignoramos. Existe uma apostila que usei muitos anos atrás no curso, do Maurice Pradines</w:t>
      </w:r>
      <w:r w:rsidR="00E51954" w:rsidRPr="002E6383">
        <w:rPr>
          <w:rFonts w:ascii="Galliard BT" w:hAnsi="Galliard BT"/>
        </w:rPr>
        <w:t>, que se chama</w:t>
      </w:r>
      <w:r w:rsidRPr="002E6383">
        <w:rPr>
          <w:rFonts w:ascii="Galliard BT" w:hAnsi="Galliard BT"/>
        </w:rPr>
        <w:t xml:space="preserve"> </w:t>
      </w:r>
      <w:r w:rsidR="00E51954" w:rsidRPr="002E6383">
        <w:rPr>
          <w:rFonts w:ascii="Galliard BT" w:hAnsi="Galliard BT"/>
        </w:rPr>
        <w:t>“</w:t>
      </w:r>
      <w:r w:rsidRPr="002E6383">
        <w:rPr>
          <w:rFonts w:ascii="Galliard BT" w:hAnsi="Galliard BT"/>
          <w:iCs/>
        </w:rPr>
        <w:t>Os Dois Inconscientes</w:t>
      </w:r>
      <w:r w:rsidR="00E51954" w:rsidRPr="002E6383">
        <w:rPr>
          <w:rFonts w:ascii="Galliard BT" w:hAnsi="Galliard BT"/>
          <w:i/>
          <w:iCs/>
        </w:rPr>
        <w:t>”</w:t>
      </w:r>
      <w:r w:rsidRPr="002E6383">
        <w:rPr>
          <w:rFonts w:ascii="Galliard BT" w:hAnsi="Galliard BT"/>
        </w:rPr>
        <w:t>. Eu vou colocá-la no seminário, porque tenho a impressão de que ela seria útil para você esclarecer essa questão, que também deve estar na cabeça de muita gente.</w:t>
      </w:r>
    </w:p>
    <w:p w:rsidR="007B15DD" w:rsidRPr="002E6383" w:rsidRDefault="007B15DD">
      <w:pPr>
        <w:pStyle w:val="western"/>
        <w:rPr>
          <w:rFonts w:ascii="Galliard BT" w:hAnsi="Galliard BT"/>
        </w:rPr>
      </w:pPr>
    </w:p>
    <w:p w:rsidR="00E51954" w:rsidRPr="002E6383" w:rsidRDefault="007B15DD">
      <w:pPr>
        <w:pStyle w:val="western"/>
        <w:jc w:val="both"/>
        <w:rPr>
          <w:rFonts w:ascii="Galliard BT" w:hAnsi="Galliard BT"/>
        </w:rPr>
      </w:pPr>
      <w:r w:rsidRPr="002E6383">
        <w:rPr>
          <w:rFonts w:ascii="Galliard BT" w:hAnsi="Galliard BT"/>
        </w:rPr>
        <w:t>Em segundo lugar, a presença do ser não é ignorada. Funcionalmente, você pode dizer</w:t>
      </w:r>
      <w:r w:rsidR="00E51954" w:rsidRPr="002E6383">
        <w:rPr>
          <w:rFonts w:ascii="Galliard BT" w:hAnsi="Galliard BT"/>
        </w:rPr>
        <w:t xml:space="preserve"> que</w:t>
      </w:r>
      <w:r w:rsidRPr="002E6383">
        <w:rPr>
          <w:rFonts w:ascii="Galliard BT" w:hAnsi="Galliard BT"/>
        </w:rPr>
        <w:t xml:space="preserve"> sai o inconsciente de Freud e entra a presença do ser. Muita coisa que o pessoal explica pelo inconsciente freudiano na verdade é a simples presença do ser, portanto, funcionalmente é assim, porém o inconsciente freudiano – caso ele exista, porque eu acho que ele só existe de vez em quando e nem todo mundo o tem - é apenas um dos muitos elementos inumeráveis que constituem a presença do ser. Note que eu apenas enunciei es</w:t>
      </w:r>
      <w:r w:rsidR="00E51954" w:rsidRPr="002E6383">
        <w:rPr>
          <w:rFonts w:ascii="Galliard BT" w:hAnsi="Galliard BT"/>
        </w:rPr>
        <w:t>s</w:t>
      </w:r>
      <w:r w:rsidRPr="002E6383">
        <w:rPr>
          <w:rFonts w:ascii="Galliard BT" w:hAnsi="Galliard BT"/>
        </w:rPr>
        <w:t xml:space="preserve">a noção da presença do ser, dei o seu nome, mas não a explorei profundamente e nem o farei neste ano, apenas no segundo ano de Curso, quando estudaremos os textos do Lavelle. </w:t>
      </w:r>
    </w:p>
    <w:p w:rsidR="00E51954" w:rsidRPr="002E6383" w:rsidRDefault="00E51954">
      <w:pPr>
        <w:pStyle w:val="western"/>
        <w:jc w:val="both"/>
        <w:rPr>
          <w:rFonts w:ascii="Galliard BT" w:hAnsi="Galliard BT"/>
        </w:rPr>
      </w:pPr>
    </w:p>
    <w:p w:rsidR="00E51954" w:rsidRPr="002E6383" w:rsidRDefault="007B15DD">
      <w:pPr>
        <w:pStyle w:val="western"/>
        <w:jc w:val="both"/>
        <w:rPr>
          <w:rFonts w:ascii="Galliard BT" w:hAnsi="Galliard BT"/>
        </w:rPr>
      </w:pPr>
      <w:r w:rsidRPr="002E6383">
        <w:rPr>
          <w:rFonts w:ascii="Galliard BT" w:hAnsi="Galliard BT"/>
        </w:rPr>
        <w:t>Não há uma grande vantagem em tentar ler esses textos agora. Fiquem calmos, ninguém precisa saber tudo ao mesmo tempo. Ademais, quando surge</w:t>
      </w:r>
      <w:r w:rsidR="00E51954" w:rsidRPr="002E6383">
        <w:rPr>
          <w:rFonts w:ascii="Galliard BT" w:hAnsi="Galliard BT"/>
        </w:rPr>
        <w:t>m</w:t>
      </w:r>
      <w:r w:rsidRPr="002E6383">
        <w:rPr>
          <w:rFonts w:ascii="Galliard BT" w:hAnsi="Galliard BT"/>
        </w:rPr>
        <w:t xml:space="preserve"> essas coisas, a pessoa fica com uma ansiedade tremenda de achar uma solução para o problema</w:t>
      </w:r>
      <w:r w:rsidR="00E51954" w:rsidRPr="002E6383">
        <w:rPr>
          <w:rFonts w:ascii="Galliard BT" w:hAnsi="Galliard BT"/>
        </w:rPr>
        <w:t>. M</w:t>
      </w:r>
      <w:r w:rsidRPr="002E6383">
        <w:rPr>
          <w:rFonts w:ascii="Galliard BT" w:hAnsi="Galliard BT"/>
        </w:rPr>
        <w:t xml:space="preserve">as não é para fazer isso. O que deve ser feito é guardar o problema, guardar </w:t>
      </w:r>
      <w:r w:rsidR="00E51954" w:rsidRPr="002E6383">
        <w:rPr>
          <w:rFonts w:ascii="Galliard BT" w:hAnsi="Galliard BT"/>
        </w:rPr>
        <w:t>ess</w:t>
      </w:r>
      <w:r w:rsidRPr="002E6383">
        <w:rPr>
          <w:rFonts w:ascii="Galliard BT" w:hAnsi="Galliard BT"/>
        </w:rPr>
        <w:t xml:space="preserve">a tensão por anos a fio e esperar que, gradativamente, a vida e o desenrolar dos seus estudos vão completando a equação até chegar a hora em que você enxerga a coisa com clareza. Criar um repertório desses problemas é o que dará o perfil da forma individual da sua inteligência. </w:t>
      </w:r>
    </w:p>
    <w:p w:rsidR="00E51954" w:rsidRPr="002E6383" w:rsidRDefault="00E51954">
      <w:pPr>
        <w:pStyle w:val="western"/>
        <w:jc w:val="both"/>
        <w:rPr>
          <w:rFonts w:ascii="Galliard BT" w:hAnsi="Galliard BT"/>
        </w:rPr>
      </w:pPr>
    </w:p>
    <w:p w:rsidR="007B15DD" w:rsidRPr="002E6383" w:rsidRDefault="007B15DD">
      <w:pPr>
        <w:pStyle w:val="western"/>
        <w:jc w:val="both"/>
        <w:rPr>
          <w:rFonts w:ascii="Galliard BT" w:hAnsi="Galliard BT"/>
        </w:rPr>
      </w:pPr>
      <w:r w:rsidRPr="002E6383">
        <w:rPr>
          <w:rFonts w:ascii="Galliard BT" w:hAnsi="Galliard BT"/>
        </w:rPr>
        <w:t>A inteligência humana não passa disso, de um esquema determinado pelos vários p</w:t>
      </w:r>
      <w:r w:rsidR="00E51954" w:rsidRPr="002E6383">
        <w:rPr>
          <w:rFonts w:ascii="Galliard BT" w:hAnsi="Galliard BT"/>
        </w:rPr>
        <w:t>ó</w:t>
      </w:r>
      <w:r w:rsidRPr="002E6383">
        <w:rPr>
          <w:rFonts w:ascii="Galliard BT" w:hAnsi="Galliard BT"/>
        </w:rPr>
        <w:t>los de interesse nos quais apareceram essas grandes questões. Vivenciar es</w:t>
      </w:r>
      <w:r w:rsidR="00E51954" w:rsidRPr="002E6383">
        <w:rPr>
          <w:rFonts w:ascii="Galliard BT" w:hAnsi="Galliard BT"/>
        </w:rPr>
        <w:t>s</w:t>
      </w:r>
      <w:r w:rsidRPr="002E6383">
        <w:rPr>
          <w:rFonts w:ascii="Galliard BT" w:hAnsi="Galliard BT"/>
        </w:rPr>
        <w:t>as questões é o que dará, vamos dizer, um “poder hormonal” para a sua inteligência. A inteligência medíocre precisa de um estado de homeostase, ou seja, ela não quer pensar em absolutamente nada, não quer sofrer, não quer problemas</w:t>
      </w:r>
      <w:r w:rsidR="00BA5ABF" w:rsidRPr="002E6383">
        <w:rPr>
          <w:rFonts w:ascii="Galliard BT" w:hAnsi="Galliard BT"/>
        </w:rPr>
        <w:t>; e</w:t>
      </w:r>
      <w:r w:rsidRPr="002E6383">
        <w:rPr>
          <w:rFonts w:ascii="Galliard BT" w:hAnsi="Galliard BT"/>
        </w:rPr>
        <w:t>la precisa de uma resposta rápida, qualquer uma serve, qualquer besteira. Essa é a melhor maneira de você jamais ser um filósofo, porque este precisa guardar essas questões e ver que são preciosas porque elas alimentam essa tensão da busca do conhecimento. Mas, ao mesmo tempo, você não pode ficar nervoso por</w:t>
      </w:r>
      <w:r w:rsidR="00BA5ABF" w:rsidRPr="002E6383">
        <w:rPr>
          <w:rFonts w:ascii="Galliard BT" w:hAnsi="Galliard BT"/>
        </w:rPr>
        <w:t xml:space="preserve"> </w:t>
      </w:r>
      <w:r w:rsidRPr="002E6383">
        <w:rPr>
          <w:rFonts w:ascii="Galliard BT" w:hAnsi="Galliard BT"/>
        </w:rPr>
        <w:t xml:space="preserve">não </w:t>
      </w:r>
      <w:r w:rsidR="00BA5ABF" w:rsidRPr="002E6383">
        <w:rPr>
          <w:rFonts w:ascii="Galliard BT" w:hAnsi="Galliard BT"/>
        </w:rPr>
        <w:t>obter</w:t>
      </w:r>
      <w:r w:rsidRPr="002E6383">
        <w:rPr>
          <w:rFonts w:ascii="Galliard BT" w:hAnsi="Galliard BT"/>
        </w:rPr>
        <w:t xml:space="preserve"> uma resposta imediata, pois assim você não </w:t>
      </w:r>
      <w:r w:rsidR="00E51954" w:rsidRPr="002E6383">
        <w:rPr>
          <w:rFonts w:ascii="Galliard BT" w:hAnsi="Galliard BT"/>
        </w:rPr>
        <w:t>agüentará</w:t>
      </w:r>
      <w:r w:rsidRPr="002E6383">
        <w:rPr>
          <w:rFonts w:ascii="Galliard BT" w:hAnsi="Galliard BT"/>
        </w:rPr>
        <w:t xml:space="preserve"> e logo se verá buscando a homeostase, o estado de repouso. Ou seja, pegará uma resposta qualquer e achará que deve ser isso. </w:t>
      </w:r>
      <w:r w:rsidR="00DF3996" w:rsidRPr="002E6383">
        <w:rPr>
          <w:rFonts w:ascii="Galliard BT" w:hAnsi="Galliard BT"/>
        </w:rPr>
        <w:t>Só que, c</w:t>
      </w:r>
      <w:r w:rsidRPr="002E6383">
        <w:rPr>
          <w:rFonts w:ascii="Galliard BT" w:hAnsi="Galliard BT"/>
        </w:rPr>
        <w:t>om isso, sua investigação filosófica acaba.</w:t>
      </w:r>
    </w:p>
    <w:p w:rsidR="007B15DD" w:rsidRPr="002E6383" w:rsidRDefault="007B15DD">
      <w:pPr>
        <w:pStyle w:val="western"/>
        <w:rPr>
          <w:rFonts w:ascii="Galliard BT" w:hAnsi="Galliard BT"/>
        </w:rPr>
      </w:pPr>
    </w:p>
    <w:p w:rsidR="007B15DD" w:rsidRPr="002E6383" w:rsidRDefault="007B15DD">
      <w:pPr>
        <w:pStyle w:val="western"/>
        <w:jc w:val="both"/>
        <w:rPr>
          <w:rFonts w:ascii="Galliard BT" w:hAnsi="Galliard BT"/>
        </w:rPr>
      </w:pPr>
      <w:r w:rsidRPr="002E6383">
        <w:rPr>
          <w:rFonts w:ascii="Galliard BT" w:hAnsi="Galliard BT"/>
        </w:rPr>
        <w:t>Um segundo erro é guardar a questão e ficar escarafunchando, mexendo sem parar. Com isso o que se está querendo é gerar, criar uma solução, o que não se deve fazer. Deve-se esperar e encontrar a solução, pois ela virá através da experiência da vida e do desenrolar dos seus estudos. É preciso esperar que as coisas mesmas lhe digam o que elas são, o que estão fazendo aí. Por isso, guarde essas questões, não as fique remexendo; não é uma investigação filosófica no sentido ativo, é uma longa convivência com essas tensões constitutivas da existência humana. Prestando um pouco de atenção você percebe que o problema existe, não somente para Aristóteles, mas para todos os seres humanos; todos têm a experiência desse problema, apenas não têm com a clareza com que Aristóteles está explicando. A marca distintiva do filósofo é que ele conviveu com es</w:t>
      </w:r>
      <w:r w:rsidR="00BA5ABF" w:rsidRPr="002E6383">
        <w:rPr>
          <w:rFonts w:ascii="Galliard BT" w:hAnsi="Galliard BT"/>
        </w:rPr>
        <w:t>s</w:t>
      </w:r>
      <w:r w:rsidRPr="002E6383">
        <w:rPr>
          <w:rFonts w:ascii="Galliard BT" w:hAnsi="Galliard BT"/>
        </w:rPr>
        <w:t xml:space="preserve">es problemas tempo suficiente para expressá-los em termos universalmente válidos </w:t>
      </w:r>
      <w:r w:rsidRPr="002E6383">
        <w:rPr>
          <w:rFonts w:ascii="Galliard BT" w:hAnsi="Galliard BT"/>
          <w:b/>
          <w:bCs/>
          <w:color w:val="FF3366"/>
          <w:sz w:val="16"/>
          <w:szCs w:val="16"/>
        </w:rPr>
        <w:t>[1:30]</w:t>
      </w:r>
      <w:r w:rsidRPr="002E6383">
        <w:rPr>
          <w:rFonts w:ascii="Galliard BT" w:hAnsi="Galliard BT"/>
        </w:rPr>
        <w:t xml:space="preserve">, e pôde estabelecer um efetivo diálogo da experiência interior dessas tensões. O mundo de experiências interiores de um Aristóteles é tão enormemente rico que não acaba. Ou seja, você percebe a grandeza de um filósofo pela multiplicidade e abrangência das tensões que ele percebeu. </w:t>
      </w:r>
    </w:p>
    <w:p w:rsidR="007B15DD" w:rsidRPr="002E6383" w:rsidRDefault="007B15DD">
      <w:pPr>
        <w:pStyle w:val="western"/>
        <w:jc w:val="both"/>
        <w:rPr>
          <w:rFonts w:ascii="Galliard BT" w:hAnsi="Galliard BT"/>
        </w:rPr>
      </w:pPr>
    </w:p>
    <w:p w:rsidR="007B15DD" w:rsidRPr="002E6383" w:rsidRDefault="007B15DD">
      <w:pPr>
        <w:pStyle w:val="western"/>
        <w:jc w:val="both"/>
        <w:rPr>
          <w:rFonts w:ascii="Galliard BT" w:hAnsi="Galliard BT"/>
        </w:rPr>
      </w:pPr>
      <w:r w:rsidRPr="002E6383">
        <w:rPr>
          <w:rFonts w:ascii="Galliard BT" w:hAnsi="Galliard BT"/>
        </w:rPr>
        <w:t xml:space="preserve">Outro dia eu estava lendo o livro do David Berlinski, </w:t>
      </w:r>
      <w:r w:rsidRPr="002E6383">
        <w:rPr>
          <w:rFonts w:ascii="Galliard BT" w:hAnsi="Galliard BT"/>
          <w:i/>
          <w:iCs/>
        </w:rPr>
        <w:t xml:space="preserve">The Devil`s Illusion - </w:t>
      </w:r>
      <w:r w:rsidRPr="002E6383">
        <w:rPr>
          <w:rFonts w:ascii="Galliard BT" w:hAnsi="Galliard BT"/>
        </w:rPr>
        <w:t xml:space="preserve">que é uma resposta ao livro do Richard Dawkins, </w:t>
      </w:r>
      <w:r w:rsidRPr="002E6383">
        <w:rPr>
          <w:rFonts w:ascii="Galliard BT" w:hAnsi="Galliard BT"/>
          <w:i/>
          <w:iCs/>
        </w:rPr>
        <w:t xml:space="preserve">The God Delusion -, </w:t>
      </w:r>
      <w:r w:rsidRPr="002E6383">
        <w:rPr>
          <w:rFonts w:ascii="Galliard BT" w:hAnsi="Galliard BT"/>
        </w:rPr>
        <w:t xml:space="preserve">e </w:t>
      </w:r>
      <w:r w:rsidR="00F03C55" w:rsidRPr="002E6383">
        <w:rPr>
          <w:rFonts w:ascii="Galliard BT" w:hAnsi="Galliard BT"/>
        </w:rPr>
        <w:t xml:space="preserve">fui </w:t>
      </w:r>
      <w:r w:rsidRPr="002E6383">
        <w:rPr>
          <w:rFonts w:ascii="Galliard BT" w:hAnsi="Galliard BT"/>
        </w:rPr>
        <w:t>fica</w:t>
      </w:r>
      <w:r w:rsidR="00F03C55" w:rsidRPr="002E6383">
        <w:rPr>
          <w:rFonts w:ascii="Galliard BT" w:hAnsi="Galliard BT"/>
        </w:rPr>
        <w:t>ndo</w:t>
      </w:r>
      <w:r w:rsidRPr="002E6383">
        <w:rPr>
          <w:rFonts w:ascii="Galliard BT" w:hAnsi="Galliard BT"/>
        </w:rPr>
        <w:t xml:space="preserve"> cada vez mais impressionado</w:t>
      </w:r>
      <w:r w:rsidR="00BA5ABF" w:rsidRPr="002E6383">
        <w:rPr>
          <w:rFonts w:ascii="Galliard BT" w:hAnsi="Galliard BT"/>
        </w:rPr>
        <w:t>. E</w:t>
      </w:r>
      <w:r w:rsidRPr="002E6383">
        <w:rPr>
          <w:rFonts w:ascii="Galliard BT" w:hAnsi="Galliard BT"/>
        </w:rPr>
        <w:t>u acho que o David Berlinski talvez seja o sujeito mais inteligente que existe no mundo. Por qu</w:t>
      </w:r>
      <w:r w:rsidR="00BA5ABF" w:rsidRPr="002E6383">
        <w:rPr>
          <w:rFonts w:ascii="Galliard BT" w:hAnsi="Galliard BT"/>
        </w:rPr>
        <w:t>ê</w:t>
      </w:r>
      <w:r w:rsidRPr="002E6383">
        <w:rPr>
          <w:rFonts w:ascii="Galliard BT" w:hAnsi="Galliard BT"/>
        </w:rPr>
        <w:t xml:space="preserve">? Porque ele percebe tudo! Não há uma só palavra que ele simplesmente </w:t>
      </w:r>
      <w:r w:rsidR="00BA5ABF" w:rsidRPr="002E6383">
        <w:rPr>
          <w:rFonts w:ascii="Galliard BT" w:hAnsi="Galliard BT"/>
        </w:rPr>
        <w:t>tenha pegado</w:t>
      </w:r>
      <w:r w:rsidRPr="002E6383">
        <w:rPr>
          <w:rFonts w:ascii="Galliard BT" w:hAnsi="Galliard BT"/>
        </w:rPr>
        <w:t xml:space="preserve"> </w:t>
      </w:r>
      <w:r w:rsidR="00BA5ABF" w:rsidRPr="002E6383">
        <w:rPr>
          <w:rFonts w:ascii="Galliard BT" w:hAnsi="Galliard BT"/>
        </w:rPr>
        <w:t>sua</w:t>
      </w:r>
      <w:r w:rsidRPr="002E6383">
        <w:rPr>
          <w:rFonts w:ascii="Galliard BT" w:hAnsi="Galliard BT"/>
        </w:rPr>
        <w:t xml:space="preserve"> noção corrente e </w:t>
      </w:r>
      <w:r w:rsidR="00F03C55" w:rsidRPr="002E6383">
        <w:rPr>
          <w:rFonts w:ascii="Galliard BT" w:hAnsi="Galliard BT"/>
        </w:rPr>
        <w:t>depois a</w:t>
      </w:r>
      <w:r w:rsidRPr="002E6383">
        <w:rPr>
          <w:rFonts w:ascii="Galliard BT" w:hAnsi="Galliard BT"/>
        </w:rPr>
        <w:t xml:space="preserve"> jogado na página. Tudo foi percebido e vivenciado como um problema por um longo tempo. Esse sujeito está maravilhosamente acordado! Ele não é um filósofo e não pretende resolver nenhum daqueles problemas, ele apenas os colocou</w:t>
      </w:r>
      <w:r w:rsidR="00BA5ABF" w:rsidRPr="002E6383">
        <w:rPr>
          <w:rFonts w:ascii="Galliard BT" w:hAnsi="Galliard BT"/>
        </w:rPr>
        <w:t xml:space="preserve">, mas com isso </w:t>
      </w:r>
      <w:r w:rsidRPr="002E6383">
        <w:rPr>
          <w:rFonts w:ascii="Galliard BT" w:hAnsi="Galliard BT"/>
        </w:rPr>
        <w:t xml:space="preserve">alcançou um estado intelectual que é o estado ideal do filósofo: estar acordado e ao mesmo tempo </w:t>
      </w:r>
      <w:r w:rsidR="00BA5ABF" w:rsidRPr="002E6383">
        <w:rPr>
          <w:rFonts w:ascii="Galliard BT" w:hAnsi="Galliard BT"/>
        </w:rPr>
        <w:t>tranqüilo</w:t>
      </w:r>
      <w:r w:rsidRPr="002E6383">
        <w:rPr>
          <w:rFonts w:ascii="Galliard BT" w:hAnsi="Galliard BT"/>
        </w:rPr>
        <w:t xml:space="preserve"> perante todos esses problemas. Ele sabe que não precisa alcançar a solução de todos eles, pois Deus a conhece, mas ao mesmo tempo ele a quer, não só por uma curiosidade pessoal, mas porque ele sabe que isso poderia aliviar muito sofrimento humano, dar aos seres humanos uma segurança maior perante o universo e assim por diante.</w:t>
      </w:r>
    </w:p>
    <w:p w:rsidR="007B15DD" w:rsidRPr="002E6383" w:rsidRDefault="007B15DD">
      <w:pPr>
        <w:pStyle w:val="western"/>
        <w:rPr>
          <w:rFonts w:ascii="Galliard BT" w:hAnsi="Galliard BT"/>
        </w:rPr>
      </w:pPr>
    </w:p>
    <w:p w:rsidR="007B15DD" w:rsidRPr="002E6383" w:rsidRDefault="007B15DD">
      <w:pPr>
        <w:pStyle w:val="western"/>
        <w:jc w:val="both"/>
        <w:rPr>
          <w:rFonts w:ascii="Galliard BT" w:hAnsi="Galliard BT"/>
        </w:rPr>
      </w:pPr>
      <w:r w:rsidRPr="002E6383">
        <w:rPr>
          <w:rFonts w:ascii="Galliard BT" w:hAnsi="Galliard BT"/>
        </w:rPr>
        <w:t xml:space="preserve">Portanto, é repetindo essa operação que o Nilton Ribeiro fez, repetindo-a uma vez, duas, mil, duas mil, milhares de vezes, é só assim que você vai criar seu repertório de problemas, que serão ao mesmo tempo os objetos da sua investigação filosófica e os temas da sua vida. Ou seja, são aqueles pontos de dificuldade aos quais você é sensível, de tal modo que a sua personalidade e a sua inteligência filosófica não serão duas coisas diferentes, </w:t>
      </w:r>
      <w:r w:rsidR="00F03C55" w:rsidRPr="002E6383">
        <w:rPr>
          <w:rFonts w:ascii="Galliard BT" w:hAnsi="Galliard BT"/>
        </w:rPr>
        <w:t>mas</w:t>
      </w:r>
      <w:r w:rsidRPr="002E6383">
        <w:rPr>
          <w:rFonts w:ascii="Galliard BT" w:hAnsi="Galliard BT"/>
        </w:rPr>
        <w:t xml:space="preserve"> exatamente a mesma coisa. Daí você não estará fingindo nem brincando de filosofia, você será um filósofo, e essa será a diferença fundamental entre você e um professor de filosofia, um transmissor de cultura filosófica. </w:t>
      </w:r>
    </w:p>
    <w:p w:rsidR="007B15DD" w:rsidRPr="002E6383" w:rsidRDefault="007B15DD">
      <w:pPr>
        <w:pStyle w:val="western"/>
        <w:rPr>
          <w:rFonts w:ascii="Galliard BT" w:hAnsi="Galliard BT"/>
        </w:rPr>
      </w:pPr>
    </w:p>
    <w:p w:rsidR="007B15DD" w:rsidRPr="002E6383" w:rsidRDefault="007B15DD">
      <w:pPr>
        <w:pStyle w:val="western"/>
        <w:jc w:val="both"/>
        <w:rPr>
          <w:rFonts w:ascii="Galliard BT" w:hAnsi="Galliard BT"/>
          <w:i/>
          <w:iCs/>
        </w:rPr>
      </w:pPr>
      <w:r w:rsidRPr="002E6383">
        <w:rPr>
          <w:rFonts w:ascii="Galliard BT" w:hAnsi="Galliard BT"/>
          <w:i/>
          <w:iCs/>
        </w:rPr>
        <w:t>Aluno: Na aula de 18 de julho em que o senhor falava acerca do conhecimento intuitivo sugerido pelo experimento das cartas, foi dito que esse tipo de conhecimento não se prestava a uma expressão direta, sendo</w:t>
      </w:r>
      <w:r w:rsidR="00CA5066" w:rsidRPr="002E6383">
        <w:rPr>
          <w:rFonts w:ascii="Galliard BT" w:hAnsi="Galliard BT"/>
          <w:i/>
          <w:iCs/>
        </w:rPr>
        <w:t>,</w:t>
      </w:r>
      <w:r w:rsidRPr="002E6383">
        <w:rPr>
          <w:rFonts w:ascii="Galliard BT" w:hAnsi="Galliard BT"/>
          <w:i/>
          <w:iCs/>
        </w:rPr>
        <w:t xml:space="preserve"> no entanto, certo, e fonte de raciocínios que pudessem ser seguidos. Pergunto se essa forma de conhecimento tem algo a ver com o que diziam Edmund Husserl em Experiência e Juízo e Max Scheller acerca da consideração ante-predicativa da experiência e, em especial, sobre o que dizia este último sobre a objetividade dos valores. Além disso, é possível dizer que as avaliações éticas e estéticas, no que alcançam de objetividade e não mera projeção subjetiva, seriam por natureza inexpressáveis, semelhantemente ao que se deu com Max Friedlaender, no caso da oferta de uma escultura falsa a um museu, mencionada na mesma aula? Ou seja, somos incapazes de provar discursivamente por que uma conduta, um ato, um objeto artístico são louváveis ou deploráveis?</w:t>
      </w:r>
    </w:p>
    <w:p w:rsidR="007B15DD" w:rsidRPr="002E6383" w:rsidRDefault="007B15DD">
      <w:pPr>
        <w:pStyle w:val="western"/>
        <w:rPr>
          <w:rFonts w:ascii="Galliard BT" w:hAnsi="Galliard BT"/>
        </w:rPr>
      </w:pPr>
    </w:p>
    <w:p w:rsidR="007B15DD" w:rsidRPr="002E6383" w:rsidRDefault="007B15DD">
      <w:pPr>
        <w:pStyle w:val="western"/>
        <w:jc w:val="both"/>
        <w:rPr>
          <w:rFonts w:ascii="Galliard BT" w:hAnsi="Galliard BT"/>
        </w:rPr>
      </w:pPr>
      <w:r w:rsidRPr="002E6383">
        <w:rPr>
          <w:rFonts w:ascii="Galliard BT" w:hAnsi="Galliard BT"/>
        </w:rPr>
        <w:t>Olavo: O que eu disse a respeito com o experimento das cartas coincide parcialmente com o que Husserl e Scheller dizem da experiência ante-predicativa, que é aquela que não está ainda equacionada em afirmações – predicamento é a mesma coisa que juízo ou afirmação -, ou seja, nada está afirmado. Mas essa experiência é ante-predicativa somente do ponto de vista da mente reflexiva, porque na sua estrutura real el</w:t>
      </w:r>
      <w:r w:rsidR="00CA5066" w:rsidRPr="002E6383">
        <w:rPr>
          <w:rFonts w:ascii="Galliard BT" w:hAnsi="Galliard BT"/>
        </w:rPr>
        <w:t>a</w:t>
      </w:r>
      <w:r w:rsidRPr="002E6383">
        <w:rPr>
          <w:rFonts w:ascii="Galliard BT" w:hAnsi="Galliard BT"/>
        </w:rPr>
        <w:t xml:space="preserve"> está afirmando alguma coisa, só que de forma demasiado rápida para que seja apreendida e expressa em palavras. </w:t>
      </w:r>
      <w:r w:rsidR="00CA5066" w:rsidRPr="002E6383">
        <w:rPr>
          <w:rFonts w:ascii="Galliard BT" w:hAnsi="Galliard BT"/>
        </w:rPr>
        <w:t>S</w:t>
      </w:r>
      <w:r w:rsidRPr="002E6383">
        <w:rPr>
          <w:rFonts w:ascii="Galliard BT" w:hAnsi="Galliard BT"/>
        </w:rPr>
        <w:t>e você tiver calma e paciência</w:t>
      </w:r>
      <w:r w:rsidR="00CA5066" w:rsidRPr="002E6383">
        <w:rPr>
          <w:rFonts w:ascii="Galliard BT" w:hAnsi="Galliard BT"/>
        </w:rPr>
        <w:t xml:space="preserve"> verá que </w:t>
      </w:r>
      <w:r w:rsidRPr="002E6383">
        <w:rPr>
          <w:rFonts w:ascii="Galliard BT" w:hAnsi="Galliard BT"/>
        </w:rPr>
        <w:t xml:space="preserve">muitas dessas experiências que são tremendamente rápidas e que parecem ser anti-predicativas podem ser apreendidas e expressadas em palavras. </w:t>
      </w:r>
      <w:r w:rsidR="00CA5066" w:rsidRPr="002E6383">
        <w:rPr>
          <w:rFonts w:ascii="Galliard BT" w:hAnsi="Galliard BT"/>
        </w:rPr>
        <w:t>Nesse caso</w:t>
      </w:r>
      <w:r w:rsidRPr="002E6383">
        <w:rPr>
          <w:rFonts w:ascii="Galliard BT" w:hAnsi="Galliard BT"/>
        </w:rPr>
        <w:t>, já não são mais anti-predicativas. É como se dissesse: são ante-predicativas para uns</w:t>
      </w:r>
      <w:r w:rsidR="00CA5066" w:rsidRPr="002E6383">
        <w:rPr>
          <w:rFonts w:ascii="Galliard BT" w:hAnsi="Galliard BT"/>
        </w:rPr>
        <w:t>,</w:t>
      </w:r>
      <w:r w:rsidRPr="002E6383">
        <w:rPr>
          <w:rFonts w:ascii="Galliard BT" w:hAnsi="Galliard BT"/>
        </w:rPr>
        <w:t xml:space="preserve"> mas não para outros. Para a quase totalidade das pessoas é assim, aquilo passa num relance, está abaixo das suas inteligências reflexivas</w:t>
      </w:r>
      <w:r w:rsidR="00CA5066" w:rsidRPr="002E6383">
        <w:rPr>
          <w:rFonts w:ascii="Galliard BT" w:hAnsi="Galliard BT"/>
        </w:rPr>
        <w:t>, m</w:t>
      </w:r>
      <w:r w:rsidRPr="002E6383">
        <w:rPr>
          <w:rFonts w:ascii="Galliard BT" w:hAnsi="Galliard BT"/>
        </w:rPr>
        <w:t>as se acalmar um pouco a inteligência reflexiva e esperar para ver o que ela já sabe, o que já foi percebido na realidade, o que a realidade está dizendo</w:t>
      </w:r>
      <w:r w:rsidR="001B22E1" w:rsidRPr="002E6383">
        <w:rPr>
          <w:rFonts w:ascii="Galliard BT" w:hAnsi="Galliard BT"/>
        </w:rPr>
        <w:t xml:space="preserve"> -</w:t>
      </w:r>
      <w:r w:rsidRPr="002E6383">
        <w:rPr>
          <w:rFonts w:ascii="Galliard BT" w:hAnsi="Galliard BT"/>
        </w:rPr>
        <w:t xml:space="preserve"> em vez daquilo que você pretende dizer</w:t>
      </w:r>
      <w:r w:rsidR="001B22E1" w:rsidRPr="002E6383">
        <w:rPr>
          <w:rFonts w:ascii="Galliard BT" w:hAnsi="Galliard BT"/>
        </w:rPr>
        <w:t xml:space="preserve"> -</w:t>
      </w:r>
      <w:r w:rsidRPr="002E6383">
        <w:rPr>
          <w:rFonts w:ascii="Galliard BT" w:hAnsi="Galliard BT"/>
        </w:rPr>
        <w:t>, acaba</w:t>
      </w:r>
      <w:r w:rsidR="00CA5066" w:rsidRPr="002E6383">
        <w:rPr>
          <w:rFonts w:ascii="Galliard BT" w:hAnsi="Galliard BT"/>
        </w:rPr>
        <w:t>-se</w:t>
      </w:r>
      <w:r w:rsidRPr="002E6383">
        <w:rPr>
          <w:rFonts w:ascii="Galliard BT" w:hAnsi="Galliard BT"/>
        </w:rPr>
        <w:t xml:space="preserve"> dando voz e voto à realidade e essas percepções super rápidas acabam se tornando, por assim dizer, conscientes. Na verdade, o que faz um Aristóteles é precisamente isso.</w:t>
      </w:r>
    </w:p>
    <w:p w:rsidR="007B15DD" w:rsidRPr="002E6383" w:rsidRDefault="007B15DD">
      <w:pPr>
        <w:pStyle w:val="western"/>
        <w:rPr>
          <w:rFonts w:ascii="Galliard BT" w:hAnsi="Galliard BT"/>
        </w:rPr>
      </w:pPr>
    </w:p>
    <w:p w:rsidR="00761507" w:rsidRPr="002E6383" w:rsidRDefault="00761507">
      <w:pPr>
        <w:pStyle w:val="western"/>
        <w:jc w:val="both"/>
        <w:rPr>
          <w:rFonts w:ascii="Galliard BT" w:hAnsi="Galliard BT"/>
        </w:rPr>
      </w:pPr>
      <w:r w:rsidRPr="002E6383">
        <w:rPr>
          <w:rFonts w:ascii="Galliard BT" w:hAnsi="Galliard BT"/>
        </w:rPr>
        <w:t xml:space="preserve">É equivocado </w:t>
      </w:r>
      <w:r w:rsidR="007B15DD" w:rsidRPr="002E6383">
        <w:rPr>
          <w:rFonts w:ascii="Galliard BT" w:hAnsi="Galliard BT"/>
        </w:rPr>
        <w:t>chama</w:t>
      </w:r>
      <w:r w:rsidRPr="002E6383">
        <w:rPr>
          <w:rFonts w:ascii="Galliard BT" w:hAnsi="Galliard BT"/>
        </w:rPr>
        <w:t>r</w:t>
      </w:r>
      <w:r w:rsidR="007B15DD" w:rsidRPr="002E6383">
        <w:rPr>
          <w:rFonts w:ascii="Galliard BT" w:hAnsi="Galliard BT"/>
        </w:rPr>
        <w:t xml:space="preserve"> os filósofos de pensadores – já escrevi um artigo dizendo: “</w:t>
      </w:r>
      <w:r w:rsidR="007B15DD" w:rsidRPr="002E6383">
        <w:rPr>
          <w:rFonts w:ascii="Galliard BT" w:hAnsi="Galliard BT"/>
          <w:i/>
          <w:iCs/>
        </w:rPr>
        <w:t>pensador é a mãe! De pensar morreu um burro!</w:t>
      </w:r>
      <w:r w:rsidR="007B15DD" w:rsidRPr="002E6383">
        <w:rPr>
          <w:rFonts w:ascii="Galliard BT" w:hAnsi="Galliard BT"/>
        </w:rPr>
        <w:t>”</w:t>
      </w:r>
      <w:r w:rsidRPr="002E6383">
        <w:rPr>
          <w:rFonts w:ascii="Galliard BT" w:hAnsi="Galliard BT"/>
        </w:rPr>
        <w:t xml:space="preserve"> -, pois o</w:t>
      </w:r>
      <w:r w:rsidR="007B15DD" w:rsidRPr="002E6383">
        <w:rPr>
          <w:rFonts w:ascii="Galliard BT" w:hAnsi="Galliard BT"/>
        </w:rPr>
        <w:t xml:space="preserve"> problema não é pensar. Ao pensar </w:t>
      </w:r>
      <w:r w:rsidRPr="002E6383">
        <w:rPr>
          <w:rFonts w:ascii="Galliard BT" w:hAnsi="Galliard BT"/>
        </w:rPr>
        <w:t>se</w:t>
      </w:r>
      <w:r w:rsidR="007B15DD" w:rsidRPr="002E6383">
        <w:rPr>
          <w:rFonts w:ascii="Galliard BT" w:hAnsi="Galliard BT"/>
        </w:rPr>
        <w:t xml:space="preserve"> está criando frases, juízos etc.</w:t>
      </w:r>
      <w:r w:rsidRPr="002E6383">
        <w:rPr>
          <w:rFonts w:ascii="Galliard BT" w:hAnsi="Galliard BT"/>
        </w:rPr>
        <w:t>, mas o</w:t>
      </w:r>
      <w:r w:rsidR="007B15DD" w:rsidRPr="002E6383">
        <w:rPr>
          <w:rFonts w:ascii="Galliard BT" w:hAnsi="Galliard BT"/>
        </w:rPr>
        <w:t xml:space="preserve"> que Aristóteles f</w:t>
      </w:r>
      <w:r w:rsidR="00CA5066" w:rsidRPr="002E6383">
        <w:rPr>
          <w:rFonts w:ascii="Galliard BT" w:hAnsi="Galliard BT"/>
        </w:rPr>
        <w:t>e</w:t>
      </w:r>
      <w:r w:rsidR="007B15DD" w:rsidRPr="002E6383">
        <w:rPr>
          <w:rFonts w:ascii="Galliard BT" w:hAnsi="Galliard BT"/>
        </w:rPr>
        <w:t xml:space="preserve">z não </w:t>
      </w:r>
      <w:r w:rsidR="00CA5066" w:rsidRPr="002E6383">
        <w:rPr>
          <w:rFonts w:ascii="Galliard BT" w:hAnsi="Galliard BT"/>
        </w:rPr>
        <w:t>foi</w:t>
      </w:r>
      <w:r w:rsidR="007B15DD" w:rsidRPr="002E6383">
        <w:rPr>
          <w:rFonts w:ascii="Galliard BT" w:hAnsi="Galliard BT"/>
        </w:rPr>
        <w:t xml:space="preserve"> isso</w:t>
      </w:r>
      <w:r w:rsidRPr="002E6383">
        <w:rPr>
          <w:rFonts w:ascii="Galliard BT" w:hAnsi="Galliard BT"/>
        </w:rPr>
        <w:t>. E</w:t>
      </w:r>
      <w:r w:rsidR="007B15DD" w:rsidRPr="002E6383">
        <w:rPr>
          <w:rFonts w:ascii="Galliard BT" w:hAnsi="Galliard BT"/>
        </w:rPr>
        <w:t>le não est</w:t>
      </w:r>
      <w:r w:rsidR="00CA5066" w:rsidRPr="002E6383">
        <w:rPr>
          <w:rFonts w:ascii="Galliard BT" w:hAnsi="Galliard BT"/>
        </w:rPr>
        <w:t>ava</w:t>
      </w:r>
      <w:r w:rsidR="007B15DD" w:rsidRPr="002E6383">
        <w:rPr>
          <w:rFonts w:ascii="Galliard BT" w:hAnsi="Galliard BT"/>
        </w:rPr>
        <w:t xml:space="preserve"> criando teorias ou montando frases, est</w:t>
      </w:r>
      <w:r w:rsidR="00CA5066" w:rsidRPr="002E6383">
        <w:rPr>
          <w:rFonts w:ascii="Galliard BT" w:hAnsi="Galliard BT"/>
        </w:rPr>
        <w:t>ava</w:t>
      </w:r>
      <w:r w:rsidR="007B15DD" w:rsidRPr="002E6383">
        <w:rPr>
          <w:rFonts w:ascii="Galliard BT" w:hAnsi="Galliard BT"/>
        </w:rPr>
        <w:t xml:space="preserve"> tentando perceber uma coisa como ela é e faz</w:t>
      </w:r>
      <w:r w:rsidR="00CA5066" w:rsidRPr="002E6383">
        <w:rPr>
          <w:rFonts w:ascii="Galliard BT" w:hAnsi="Galliard BT"/>
        </w:rPr>
        <w:t>endo-a</w:t>
      </w:r>
      <w:r w:rsidR="007B15DD" w:rsidRPr="002E6383">
        <w:rPr>
          <w:rFonts w:ascii="Galliard BT" w:hAnsi="Galliard BT"/>
        </w:rPr>
        <w:t xml:space="preserve"> falar. Muitas vezes, a experiência mais concreta e mais direta só consegue ser expressa em termos abstratos altamente sofisticados, e é por isso que parece que foi um raciocínio montado, como em matemática, por exemplo. Mas não é isso, é uma percepção. O sujeito está apenas expressando o equivalente lógico daquela percepção. Se o talento dele não fosse filosófico, mas poético, ele exprimiria a experiência em símbolos poéticos. A coisa é difícil dos dois jeitos. </w:t>
      </w:r>
    </w:p>
    <w:p w:rsidR="00761507" w:rsidRPr="002E6383" w:rsidRDefault="00761507">
      <w:pPr>
        <w:pStyle w:val="western"/>
        <w:jc w:val="both"/>
        <w:rPr>
          <w:rFonts w:ascii="Galliard BT" w:hAnsi="Galliard BT"/>
        </w:rPr>
      </w:pPr>
    </w:p>
    <w:p w:rsidR="007B15DD" w:rsidRPr="002E6383" w:rsidRDefault="007B15DD">
      <w:pPr>
        <w:pStyle w:val="western"/>
        <w:jc w:val="both"/>
        <w:rPr>
          <w:rFonts w:ascii="Galliard BT" w:hAnsi="Galliard BT"/>
        </w:rPr>
      </w:pPr>
      <w:r w:rsidRPr="002E6383">
        <w:rPr>
          <w:rFonts w:ascii="Galliard BT" w:hAnsi="Galliard BT"/>
        </w:rPr>
        <w:t>Quando você a lê em poesia</w:t>
      </w:r>
      <w:r w:rsidR="00761507" w:rsidRPr="002E6383">
        <w:rPr>
          <w:rFonts w:ascii="Galliard BT" w:hAnsi="Galliard BT"/>
        </w:rPr>
        <w:t>,</w:t>
      </w:r>
      <w:r w:rsidRPr="002E6383">
        <w:rPr>
          <w:rFonts w:ascii="Galliard BT" w:hAnsi="Galliard BT"/>
        </w:rPr>
        <w:t xml:space="preserve"> ela fica enigmática</w:t>
      </w:r>
      <w:r w:rsidR="00761507" w:rsidRPr="002E6383">
        <w:rPr>
          <w:rFonts w:ascii="Galliard BT" w:hAnsi="Galliard BT"/>
        </w:rPr>
        <w:t>, mas</w:t>
      </w:r>
      <w:r w:rsidRPr="002E6383">
        <w:rPr>
          <w:rFonts w:ascii="Galliard BT" w:hAnsi="Galliard BT"/>
        </w:rPr>
        <w:t xml:space="preserve"> para lê-la em filosofia você precisa aprender toda a terminologia técnica, o que é tão difícil que você precisa gastar anos prestando atenção nessas estruturas discursivas e, no fim, fica achando que criar essas estruturas é o próprio objeto da filosofia, quando não é. Filosofia é investigar o ser na sua realidade, na sua presença, e deixar que ele fale. Quando Aristóteles coloca esse problema aqui - dizendo ser mais difícil conhecer algo que está mais afastado dos sentidos, mas, ao mesmo tempo, diz que a forma inteligível não está dada fora e acima do objeto sensível, mas nele próprio -, isso parece uma contradição lógica, mas não é; é uma tensão que está presente no próprio objeto e no próprio processo cognitivo. Temos de dar graças a Deus por Aristóteles ter dito essas duas coisas, uma em uma aula e outra em outra aula. Se ele fosse brasileiro, imediatamente apareceriam quinhentos caras dizendo que ele estaria em contradição. Mas contradição lógica qualquer computador, macaco e até papagaio percebe. O problema é saber se ela é um erro ou se está expressando uma tensão real. Portanto, é ante-predicativa e não é.</w:t>
      </w:r>
    </w:p>
    <w:p w:rsidR="007B15DD" w:rsidRPr="002E6383" w:rsidRDefault="007B15DD">
      <w:pPr>
        <w:pStyle w:val="western"/>
        <w:rPr>
          <w:rFonts w:ascii="Galliard BT" w:hAnsi="Galliard BT"/>
        </w:rPr>
      </w:pPr>
    </w:p>
    <w:p w:rsidR="007B15DD" w:rsidRPr="002E6383" w:rsidRDefault="007B15DD">
      <w:pPr>
        <w:pStyle w:val="western"/>
        <w:jc w:val="both"/>
        <w:rPr>
          <w:rFonts w:ascii="Galliard BT" w:hAnsi="Galliard BT"/>
        </w:rPr>
      </w:pPr>
      <w:r w:rsidRPr="002E6383">
        <w:rPr>
          <w:rFonts w:ascii="Galliard BT" w:hAnsi="Galliard BT"/>
        </w:rPr>
        <w:t>Quanto ao segundo ponto, as avaliações éticas e estéticas, é exatamente a mesma coisa. Elas são inexpressáveis para pessoas que não tiveram a mesma experiência e não têm a capacidade de verbalizá-las no mesmo nível de quem as teve. Mas, para quem te</w:t>
      </w:r>
      <w:r w:rsidR="00761507" w:rsidRPr="002E6383">
        <w:rPr>
          <w:rFonts w:ascii="Galliard BT" w:hAnsi="Galliard BT"/>
        </w:rPr>
        <w:t>ve</w:t>
      </w:r>
      <w:r w:rsidRPr="002E6383">
        <w:rPr>
          <w:rFonts w:ascii="Galliard BT" w:hAnsi="Galliard BT"/>
        </w:rPr>
        <w:t xml:space="preserve"> essas experiências, a coisa é altamente verbalizável. Nós não podemos transformar em um problema filosófico o que é apenas uma dificuldade empírica, uma dificuldade acidental. Por exemplo, duas pessoas, um Max Friedlaender e alguém tão experimentado e tão bom observador quanto ele </w:t>
      </w:r>
      <w:r w:rsidRPr="002E6383">
        <w:rPr>
          <w:rFonts w:ascii="Galliard BT" w:hAnsi="Galliard BT"/>
          <w:b/>
          <w:bCs/>
          <w:color w:val="FF3366"/>
          <w:sz w:val="16"/>
          <w:szCs w:val="16"/>
        </w:rPr>
        <w:t>[1:40]</w:t>
      </w:r>
      <w:r w:rsidRPr="002E6383">
        <w:rPr>
          <w:rFonts w:ascii="Galliard BT" w:hAnsi="Galliard BT"/>
        </w:rPr>
        <w:t>, olham um quadro e concordam em dizer que está artificial, está forçado. A pessoa que não tem essa capacidade de observação deles e não consegue fazer a ponte entre a percepção sensível do quadro e a expressão que eles estão dando à experiência estética que tiveram, vai achar que é apenas uma opinião. Ou seja, aquilo que, para quem está enfronhado no negócio, é percepção imediata, para o outro é apenas uma opinião, um tecido verbal separado da realidade sensível. É por isso que jamais podemos ter a ilusão de que todo mundo vai nos compreender. Eu sou um profissional em ser incompreendido, eu vivo disso. Eu dou aula para treinar as pessoas para que elas compreendam o que eu estou dizendo. Se você não foi meu aluno e não estudou todas essas coisas, não teve paciência e não fez essa experiência - como o Nilton Ribeiro fez -, ou se você não adquiriu essa experiência em outro lugar, não aprendeu sozinho ou com outro professor, então você não vai entender o que eu estou falando.</w:t>
      </w:r>
    </w:p>
    <w:p w:rsidR="007B15DD" w:rsidRPr="002E6383" w:rsidRDefault="007B15DD">
      <w:pPr>
        <w:pStyle w:val="western"/>
        <w:rPr>
          <w:rFonts w:ascii="Galliard BT" w:hAnsi="Galliard BT"/>
        </w:rPr>
      </w:pPr>
    </w:p>
    <w:p w:rsidR="007B15DD" w:rsidRPr="002E6383" w:rsidRDefault="007B15DD">
      <w:pPr>
        <w:pStyle w:val="western"/>
        <w:jc w:val="both"/>
        <w:rPr>
          <w:rFonts w:ascii="Galliard BT" w:hAnsi="Galliard BT"/>
        </w:rPr>
      </w:pPr>
      <w:r w:rsidRPr="002E6383">
        <w:rPr>
          <w:rFonts w:ascii="Galliard BT" w:hAnsi="Galliard BT"/>
        </w:rPr>
        <w:t xml:space="preserve">Outro dia alguém me mandou a gravação do Orlando Fedelli dizendo que eu sou um perigoso gnóstico etc. Pensei: </w:t>
      </w:r>
      <w:r w:rsidRPr="002E6383">
        <w:rPr>
          <w:rFonts w:ascii="Galliard BT" w:hAnsi="Galliard BT"/>
          <w:i/>
          <w:iCs/>
        </w:rPr>
        <w:t>“Meu Deus do céu, lá vem ele de novo!”</w:t>
      </w:r>
      <w:r w:rsidRPr="002E6383">
        <w:rPr>
          <w:rFonts w:ascii="Galliard BT" w:hAnsi="Galliard BT"/>
        </w:rPr>
        <w:t xml:space="preserve"> Mas é muito simples compreender por que ele pensa assim. O que é o senhor Orlando Fedelli? Ele é um pregador, um transmissor da doutrina da Igreja, que é constituída das conclusões de longos debates procedidos nos concílios entre os grandes teólogos, santos, padres da igreja etc. Com o desencadeamento daquelas conclusões obteve-se a doutrina da Igreja, a qual, portanto, é feita todinha de conclusões. No livro </w:t>
      </w:r>
      <w:r w:rsidRPr="002E6383">
        <w:rPr>
          <w:rFonts w:ascii="Galliard BT" w:hAnsi="Galliard BT"/>
          <w:i/>
          <w:iCs/>
        </w:rPr>
        <w:t xml:space="preserve">Inquiridium, </w:t>
      </w:r>
      <w:r w:rsidRPr="002E6383">
        <w:rPr>
          <w:rFonts w:ascii="Galliard BT" w:hAnsi="Galliard BT"/>
        </w:rPr>
        <w:t xml:space="preserve">do Denziger, que é o resumo da doutrina católica, há milhares de conclusões: número 1, 2, 3, 4... Você não tem a menor ideia donde saiu aquilo e o rolo que foi para chegar a essas conclusões. Agora, se o Denziger não desse a doutrina católica, mas fosse contar a história de todas as discussões, então, meu filho, ele teria de pegar toda a patrística grega, latina, todas as obra de São Tomás de Aquino, Santa Teresa etc., e encadear tudo, o que daria uns cem mil volumes. Por isso, a doutrina da Igreja está só nas conclusões dessas discussões. O Fedelli é um cara que treinou para ensinar essa doutrina da Igreja e o faz muito bem, tem altos méritos nisso e eu jamais falaria mal dele por causa disso. Acho que é um católico sincero que está ensinando a doutrina da Igreja, mas o problema é que ele não tem capacidade para perceber a problemática filosófica da coisa; não pode perceber, pois está acostumado a raciocinar dentro do certo. Mas eu estou acostumado a transitar entre milhões de coisas que são duvidosas, nebulosas, e cujas conclusões eu não sei; esse é o meu treinamento. Como nós vamos lidar com coisas que não sabemos, isso é a filosofia. Por isso, quando o Fedelli se mete a ler textos filosóficos faz uma confusão dos diabos, porque ele interpreta cada frase como se fosse uma conclusão. </w:t>
      </w:r>
    </w:p>
    <w:p w:rsidR="007B15DD" w:rsidRPr="002E6383" w:rsidRDefault="007B15DD">
      <w:pPr>
        <w:pStyle w:val="western"/>
        <w:jc w:val="both"/>
        <w:rPr>
          <w:rFonts w:ascii="Galliard BT" w:hAnsi="Galliard BT"/>
        </w:rPr>
      </w:pPr>
    </w:p>
    <w:p w:rsidR="001B22E1" w:rsidRPr="002E6383" w:rsidRDefault="007B15DD">
      <w:pPr>
        <w:pStyle w:val="western"/>
        <w:jc w:val="both"/>
        <w:rPr>
          <w:rFonts w:ascii="Galliard BT" w:hAnsi="Galliard BT"/>
        </w:rPr>
      </w:pPr>
      <w:r w:rsidRPr="002E6383">
        <w:rPr>
          <w:rFonts w:ascii="Galliard BT" w:hAnsi="Galliard BT"/>
        </w:rPr>
        <w:t xml:space="preserve">Imagine o seguinte: um cara que não conhecesse e fosse ler a </w:t>
      </w:r>
      <w:r w:rsidRPr="002E6383">
        <w:rPr>
          <w:rFonts w:ascii="Galliard BT" w:hAnsi="Galliard BT"/>
          <w:i/>
          <w:iCs/>
        </w:rPr>
        <w:t>Suma Teológica</w:t>
      </w:r>
      <w:r w:rsidRPr="002E6383">
        <w:rPr>
          <w:rFonts w:ascii="Galliard BT" w:hAnsi="Galliard BT"/>
        </w:rPr>
        <w:t>, na qual São Tomás de Aquino levanta uma pergunta e uma hipótese. Por exemplo: Jesus Cristo ressuscitou? Hipótese: parece que não, porque tem isto e mais aquilo; daí São Tomás explica e argumenta em favor de todas as coisas que são contra a hipótese da ressurreição de Nosso Senhor Jesus Cristo, fazendo depois o mesmo em favor dessa hipótese. Portanto, é uma leitura que deve ser feita aos poucos, linha por linha, e não o capítulo inteiro de uma vez. Só que esse cara não faz isso, faz como o Fedelli, pega um parágrafo lá do meio e diz: “</w:t>
      </w:r>
      <w:r w:rsidRPr="002E6383">
        <w:rPr>
          <w:rFonts w:ascii="Galliard BT" w:hAnsi="Galliard BT"/>
          <w:i/>
          <w:iCs/>
        </w:rPr>
        <w:t>Olhe aqui! São Tomás de Aquino está negando que Jesus Cristo ressuscitou!</w:t>
      </w:r>
      <w:r w:rsidRPr="002E6383">
        <w:rPr>
          <w:rFonts w:ascii="Galliard BT" w:hAnsi="Galliard BT"/>
        </w:rPr>
        <w:t xml:space="preserve">” Não, meu filho! Ele está no processo dialético da descoberta do negócio. Cada capítulo da </w:t>
      </w:r>
      <w:r w:rsidRPr="002E6383">
        <w:rPr>
          <w:rFonts w:ascii="Galliard BT" w:hAnsi="Galliard BT"/>
          <w:i/>
          <w:iCs/>
        </w:rPr>
        <w:t xml:space="preserve">Suma Teológica </w:t>
      </w:r>
      <w:r w:rsidRPr="002E6383">
        <w:rPr>
          <w:rFonts w:ascii="Galliard BT" w:hAnsi="Galliard BT"/>
        </w:rPr>
        <w:t xml:space="preserve">já é suficientemente complicado em si mesmo e o processo real pelo qual se chegou a isso foi muito mais complicado. Portanto, se você não tem o equipamento intelectual e humano necessário para lidar com todas essas </w:t>
      </w:r>
      <w:r w:rsidR="001B22E1" w:rsidRPr="002E6383">
        <w:rPr>
          <w:rFonts w:ascii="Galliard BT" w:hAnsi="Galliard BT"/>
        </w:rPr>
        <w:t>ambigüidades</w:t>
      </w:r>
      <w:r w:rsidRPr="002E6383">
        <w:rPr>
          <w:rFonts w:ascii="Galliard BT" w:hAnsi="Galliard BT"/>
        </w:rPr>
        <w:t xml:space="preserve"> e dificuldades do processo dialético</w:t>
      </w:r>
      <w:r w:rsidR="001B22E1" w:rsidRPr="002E6383">
        <w:rPr>
          <w:rFonts w:ascii="Galliard BT" w:hAnsi="Galliard BT"/>
        </w:rPr>
        <w:t>,</w:t>
      </w:r>
      <w:r w:rsidRPr="002E6383">
        <w:rPr>
          <w:rFonts w:ascii="Galliard BT" w:hAnsi="Galliard BT"/>
        </w:rPr>
        <w:t xml:space="preserve"> é melhor não se meter em questões filosóficas, afinal, ninguém é obrigado a ser filósofo. </w:t>
      </w:r>
    </w:p>
    <w:p w:rsidR="001B22E1" w:rsidRPr="002E6383" w:rsidRDefault="001B22E1">
      <w:pPr>
        <w:pStyle w:val="western"/>
        <w:jc w:val="both"/>
        <w:rPr>
          <w:rFonts w:ascii="Galliard BT" w:hAnsi="Galliard BT"/>
        </w:rPr>
      </w:pPr>
    </w:p>
    <w:p w:rsidR="001B22E1" w:rsidRPr="002E6383" w:rsidRDefault="007B15DD">
      <w:pPr>
        <w:pStyle w:val="western"/>
        <w:jc w:val="both"/>
        <w:rPr>
          <w:rFonts w:ascii="Galliard BT" w:hAnsi="Galliard BT"/>
        </w:rPr>
      </w:pPr>
      <w:r w:rsidRPr="002E6383">
        <w:rPr>
          <w:rFonts w:ascii="Galliard BT" w:hAnsi="Galliard BT"/>
        </w:rPr>
        <w:t xml:space="preserve">Mas o que vai fazer o doutrinário, o pregador, o apologeta da religião, como o Fedelli? Vai ler o texto e verificar se está de acordo com a doutrina da Igreja ou não: se está, ele aprova; se não está, ele desaprova. É até bom que alguém faça isso para avisar as pessoas, como, por exemplo, o Fedelli fez com o René Guénon. Ele leu, disse que estava errado, que era gnóstico e, portanto, o condenou. Ótimo, mas o problema é o seguinte: como lidar filosoficamente com essas questões? Eu tenho de fazer minhas as hipóteses do Guenon, mesmo que ele esteja errado; eu tenho de verificar o fundamento da possibilidade do erro. Ou seja, eu tenho de dizer </w:t>
      </w:r>
      <w:r w:rsidR="001B22E1" w:rsidRPr="002E6383">
        <w:rPr>
          <w:rFonts w:ascii="Galliard BT" w:hAnsi="Galliard BT"/>
        </w:rPr>
        <w:t>por que</w:t>
      </w:r>
      <w:r w:rsidRPr="002E6383">
        <w:rPr>
          <w:rFonts w:ascii="Galliard BT" w:hAnsi="Galliard BT"/>
        </w:rPr>
        <w:t xml:space="preserve"> ele chegou </w:t>
      </w:r>
      <w:r w:rsidR="001B22E1" w:rsidRPr="002E6383">
        <w:rPr>
          <w:rFonts w:ascii="Galliard BT" w:hAnsi="Galliard BT"/>
        </w:rPr>
        <w:t>ao</w:t>
      </w:r>
      <w:r w:rsidRPr="002E6383">
        <w:rPr>
          <w:rFonts w:ascii="Galliard BT" w:hAnsi="Galliard BT"/>
        </w:rPr>
        <w:t xml:space="preserve"> erro, não basta simplesmente dizer que está errado. O Orlando Fedelli é como um médico que ao atender o paciente lhe diz que está doente. Ora, mas isso o doente já sabe, é por isso que ele foi ao médico</w:t>
      </w:r>
      <w:r w:rsidR="001B22E1" w:rsidRPr="002E6383">
        <w:rPr>
          <w:rFonts w:ascii="Galliard BT" w:hAnsi="Galliard BT"/>
        </w:rPr>
        <w:t>!</w:t>
      </w:r>
      <w:r w:rsidRPr="002E6383">
        <w:rPr>
          <w:rFonts w:ascii="Galliard BT" w:hAnsi="Galliard BT"/>
        </w:rPr>
        <w:t xml:space="preserve"> O que ele quer saber é o que precisamente está acontecendo com ele. </w:t>
      </w:r>
    </w:p>
    <w:p w:rsidR="001B22E1" w:rsidRPr="002E6383" w:rsidRDefault="001B22E1">
      <w:pPr>
        <w:pStyle w:val="western"/>
        <w:jc w:val="both"/>
        <w:rPr>
          <w:rFonts w:ascii="Galliard BT" w:hAnsi="Galliard BT"/>
        </w:rPr>
      </w:pPr>
    </w:p>
    <w:p w:rsidR="001B22E1" w:rsidRPr="002E6383" w:rsidRDefault="007B15DD">
      <w:pPr>
        <w:pStyle w:val="western"/>
        <w:jc w:val="both"/>
        <w:rPr>
          <w:rFonts w:ascii="Galliard BT" w:hAnsi="Galliard BT"/>
        </w:rPr>
      </w:pPr>
      <w:r w:rsidRPr="002E6383">
        <w:rPr>
          <w:rFonts w:ascii="Galliard BT" w:hAnsi="Galliard BT"/>
        </w:rPr>
        <w:t xml:space="preserve">O processo de investigação filosófica implica uma série de meandros dialéticos, coisas dificílimas, no qual você está fazendo a abstração da questão do certo e errado finais. Está simplesmente acompanhando a experiência intelectual ou espiritual do outro e vendo todos os meandros dela. O Fedelli não tem essa capacidade, não estudou para fazer isso. Não tenho nada contra o que ele faz, acho maravilhoso. É um excelente pregador, grande defensor da Igreja, grande batalhador – Deus há de premiá-lo pelos seus esforços – e o acho uma pessoa boa, um homem de bom coração, mas não é um filósofo, não tem capacidade para lidar com isso. Quem precisa de uma certeza imediata e já vai direto no dogma da Igreja - lidando com cada sentença como se fosse uma conclusão e não uma etapa de uma investigação dialética - não vai entender nada; só vai entender se está ou não de acordo com a doutrina – e se não estiver se afastará disso. Sem dúvida, isso é uma atividade importante, mas se você não quer arriscar a sua mente, você não pode estudar filosofia. Pergunte ao padre o que é certo e errado, ele lhe responde e você segue. </w:t>
      </w:r>
    </w:p>
    <w:p w:rsidR="001B22E1" w:rsidRPr="002E6383" w:rsidRDefault="001B22E1">
      <w:pPr>
        <w:pStyle w:val="western"/>
        <w:jc w:val="both"/>
        <w:rPr>
          <w:rFonts w:ascii="Galliard BT" w:hAnsi="Galliard BT"/>
        </w:rPr>
      </w:pPr>
    </w:p>
    <w:p w:rsidR="007B15DD" w:rsidRPr="002E6383" w:rsidRDefault="007B15DD">
      <w:pPr>
        <w:pStyle w:val="western"/>
        <w:jc w:val="both"/>
        <w:rPr>
          <w:rFonts w:ascii="Galliard BT" w:hAnsi="Galliard BT"/>
        </w:rPr>
      </w:pPr>
      <w:r w:rsidRPr="002E6383">
        <w:rPr>
          <w:rFonts w:ascii="Galliard BT" w:hAnsi="Galliard BT"/>
        </w:rPr>
        <w:t xml:space="preserve">Só que, procurando na patrística grega e latina, você encontrará uma infinidade de erros! E às vezes prosseguiram nesses erros por séculos, até que um Concílio ou um Papa fecharam a questão. Lendo só a doutrina final você terá um conjunto organizado das certezas que constituem a doutrina da Igreja, mas não entenderá qual é o problema e provavelmente não entenderá de quê a Igreja está falando. Ou seja, você terá um conhecimento suficiente para a sua prática religiosa, mas será uma coisa meramente pessoal. Se você quiser que isso tenha uma relevância cultural maior, será necessário passar por todas as etapas de dúvida, perplexidade etc., que é o que eu sempre me permiti fazer, porque esta é a minha vocação e eu gosto disso. Se o sujeito levanta um problema e me traz a solução final expressa em uma linguagem dogmática, eu não me conformo com isso, porque a linguagem dogmática não te explica nada. </w:t>
      </w:r>
      <w:r w:rsidRPr="002E6383">
        <w:rPr>
          <w:rFonts w:ascii="Galliard BT" w:hAnsi="Galliard BT"/>
          <w:b/>
          <w:bCs/>
          <w:color w:val="FF3333"/>
          <w:sz w:val="16"/>
          <w:szCs w:val="16"/>
        </w:rPr>
        <w:t>[1:50]</w:t>
      </w:r>
      <w:r w:rsidRPr="002E6383">
        <w:rPr>
          <w:rFonts w:ascii="Galliard BT" w:hAnsi="Galliard BT"/>
        </w:rPr>
        <w:t xml:space="preserve"> É como usar uma calculadora: ela pode te dar o resultado certo, mas você não sabe fazer a conta; você obtém o resultado certo mas não aprendeu matemática. Se você quer só a doutrina da Igreja, você quer o resultado da conta; assim você não vai aprender matemática, meu filho!</w:t>
      </w:r>
    </w:p>
    <w:p w:rsidR="007B15DD" w:rsidRPr="002E6383" w:rsidRDefault="007B15DD">
      <w:pPr>
        <w:pStyle w:val="western"/>
        <w:rPr>
          <w:rFonts w:ascii="Galliard BT" w:hAnsi="Galliard BT"/>
        </w:rPr>
      </w:pPr>
    </w:p>
    <w:p w:rsidR="00800173" w:rsidRPr="002E6383" w:rsidRDefault="007B15DD">
      <w:pPr>
        <w:pStyle w:val="western"/>
        <w:jc w:val="both"/>
        <w:rPr>
          <w:rFonts w:ascii="Galliard BT" w:hAnsi="Galliard BT"/>
        </w:rPr>
      </w:pPr>
      <w:r w:rsidRPr="002E6383">
        <w:rPr>
          <w:rFonts w:ascii="Galliard BT" w:hAnsi="Galliard BT"/>
        </w:rPr>
        <w:t xml:space="preserve">O que o Orlando Fedelli fez? Ele aprendeu de cor todos os resultados certos e os repete – e alguém tem de fazer isso, é altamente meritório e precisa ser muito inteligente para fazê-lo. Por exemplo, quando ele vai lidar com René Guénon, o quê ele pode dizer? Pode condenar Guénon, chamá-lo de gnóstico maldito, dizer para as pessoas fugirem disso. Mas se ele não consegue dizer nada de substantivo é porque ele não compreende o que René Guénon está fazendo. Eu só conheço um sujeito em todo o universo que levantou uma objeção fundamental contra toda a doutrina do Guénon: eu mesmo! Levantei umas duas ou três das quais não há escapatória. Isso é falso mesmo, não tem jeito! Ele pode levantar do túmulo e discutir comigo que eu direi: aqui, não é que você errou, você está com treta! Eu tenho certeza absoluta disso, pois é facilmente demonstrável. Isso quer dizer que eu estou eternamente vacinado contra René Guénon. Posso aproveitar tudo de bom que ele tem, sem me contaminar pelo resto. Ou seja, o que eu aprendi dele me fortalece e aquela parte que pode ser perigosa, danosa, já está sob controle. </w:t>
      </w:r>
    </w:p>
    <w:p w:rsidR="00800173" w:rsidRPr="002E6383" w:rsidRDefault="00800173">
      <w:pPr>
        <w:pStyle w:val="western"/>
        <w:jc w:val="both"/>
        <w:rPr>
          <w:rFonts w:ascii="Galliard BT" w:hAnsi="Galliard BT"/>
        </w:rPr>
      </w:pPr>
    </w:p>
    <w:p w:rsidR="00800173" w:rsidRPr="002E6383" w:rsidRDefault="007B15DD">
      <w:pPr>
        <w:pStyle w:val="western"/>
        <w:jc w:val="both"/>
        <w:rPr>
          <w:rFonts w:ascii="Galliard BT" w:hAnsi="Galliard BT"/>
        </w:rPr>
      </w:pPr>
      <w:r w:rsidRPr="002E6383">
        <w:rPr>
          <w:rFonts w:ascii="Galliard BT" w:hAnsi="Galliard BT"/>
        </w:rPr>
        <w:t>O Orlando Fedelli pode fazer isso? Não, não pode. Só o que ele pode é dizer: fujam! Porque o Guénon é um adversário perigoso e forte demais para ele, então ele mantém distância: “</w:t>
      </w:r>
      <w:r w:rsidRPr="002E6383">
        <w:rPr>
          <w:rFonts w:ascii="Galliard BT" w:hAnsi="Galliard BT"/>
          <w:i/>
          <w:iCs/>
        </w:rPr>
        <w:t>Isso é gnóstico, fujam disso!</w:t>
      </w:r>
      <w:r w:rsidRPr="002E6383">
        <w:rPr>
          <w:rFonts w:ascii="Galliard BT" w:hAnsi="Galliard BT"/>
        </w:rPr>
        <w:t xml:space="preserve">”. Mas eu não sou um amador, sou um profissional. Eu posso entrar dentro da toca do leão, mexer e saber o que estou fazendo. Eu estudei para isso. Não quero saber se o sujeito está certo ou errado – claro que no fim eu quero saber -, mas, </w:t>
      </w:r>
      <w:r w:rsidR="00800173" w:rsidRPr="002E6383">
        <w:rPr>
          <w:rFonts w:ascii="Galliard BT" w:hAnsi="Galliard BT"/>
        </w:rPr>
        <w:t>ainda que seja</w:t>
      </w:r>
      <w:r w:rsidRPr="002E6383">
        <w:rPr>
          <w:rFonts w:ascii="Galliard BT" w:hAnsi="Galliard BT"/>
        </w:rPr>
        <w:t xml:space="preserve"> um erro monstruoso, </w:t>
      </w:r>
      <w:r w:rsidR="00800173" w:rsidRPr="002E6383">
        <w:rPr>
          <w:rFonts w:ascii="Galliard BT" w:hAnsi="Galliard BT"/>
        </w:rPr>
        <w:t xml:space="preserve">o que eu quero saber é </w:t>
      </w:r>
      <w:r w:rsidRPr="002E6383">
        <w:rPr>
          <w:rFonts w:ascii="Galliard BT" w:hAnsi="Galliard BT"/>
        </w:rPr>
        <w:t xml:space="preserve">como ele foi construído e qual a possibilidade de que o mesmo aconteça a mim ou a qualquer outra pessoa que se meta lá. Ou seja, qual é o fundamento, qual é a raiz que esse erro tem, na verdade? Discutir com o René Guénon não é coisa para criança, é coisa para um profissional – e eu sou um profissional neste campo e o Fedelli não é. Então, é este o problema. </w:t>
      </w:r>
    </w:p>
    <w:p w:rsidR="00800173" w:rsidRPr="002E6383" w:rsidRDefault="00800173">
      <w:pPr>
        <w:pStyle w:val="western"/>
        <w:jc w:val="both"/>
        <w:rPr>
          <w:rFonts w:ascii="Galliard BT" w:hAnsi="Galliard BT"/>
        </w:rPr>
      </w:pPr>
    </w:p>
    <w:p w:rsidR="007B15DD" w:rsidRPr="002E6383" w:rsidRDefault="007B15DD">
      <w:pPr>
        <w:pStyle w:val="western"/>
        <w:jc w:val="both"/>
        <w:rPr>
          <w:rFonts w:ascii="Galliard BT" w:hAnsi="Galliard BT"/>
        </w:rPr>
      </w:pPr>
      <w:r w:rsidRPr="002E6383">
        <w:rPr>
          <w:rFonts w:ascii="Galliard BT" w:hAnsi="Galliard BT"/>
        </w:rPr>
        <w:t>Não estou zangado com o Fedelli, de maneira alguma. Ele pode achar que eu sou um gnóstico que está tudo bem, legal, o médico mandou não contrariar. Não vamos brigar por causa disso. Mas eu sei o seguinte: ele não está entendendo absolutamente nada e por isso o melhor seria ficar quieto num canto. Ao menos o Fedelli ainda tem a desculpa de fazer isso para defender a sua fé, mas e esse pessoal da USP que o faz para defender socialismo, defender porcaria ou a sua própria vaidade? Esses não t</w:t>
      </w:r>
      <w:r w:rsidR="00800173" w:rsidRPr="002E6383">
        <w:rPr>
          <w:rFonts w:ascii="Galliard BT" w:hAnsi="Galliard BT"/>
        </w:rPr>
        <w:t>ê</w:t>
      </w:r>
      <w:r w:rsidRPr="002E6383">
        <w:rPr>
          <w:rFonts w:ascii="Galliard BT" w:hAnsi="Galliard BT"/>
        </w:rPr>
        <w:t>m desculpa, não, esses têm de apanhar!</w:t>
      </w:r>
    </w:p>
    <w:p w:rsidR="007B15DD" w:rsidRPr="002E6383" w:rsidRDefault="007B15DD">
      <w:pPr>
        <w:pStyle w:val="western"/>
        <w:rPr>
          <w:rFonts w:ascii="Galliard BT" w:hAnsi="Galliard BT"/>
        </w:rPr>
      </w:pPr>
    </w:p>
    <w:p w:rsidR="007B15DD" w:rsidRPr="002E6383" w:rsidRDefault="007B15DD">
      <w:pPr>
        <w:pStyle w:val="western"/>
        <w:jc w:val="both"/>
        <w:rPr>
          <w:rFonts w:ascii="Galliard BT" w:hAnsi="Galliard BT"/>
        </w:rPr>
      </w:pPr>
      <w:r w:rsidRPr="002E6383">
        <w:rPr>
          <w:rFonts w:ascii="Galliard BT" w:hAnsi="Galliard BT"/>
        </w:rPr>
        <w:t xml:space="preserve">Mas, voltando à pergunta, os juízos de ordem estética ou moral podem ser demonstrados, mas não a qualquer um, porque a demonstração depende de duas coisas: conhecimento dos fatos e a dedução lógica feita a partir desse conhecimento. No caso estético ou moral, as deduções lógicas são muito fáceis de acompanhar, o difícil é conhecer os fatos, porque isso é uma questão de percepção. Por isso, para uns os fatos são óbvios, enquanto para outros eles nem existem. Ou seja, há um problema de nível de percepção. Por exemplo, eu conheço a vida de milhares de pessoas, sempre tive muito interesse biográfico, gosto de saber de onde as pessoas vieram, pelo que elas passaram, </w:t>
      </w:r>
      <w:r w:rsidR="00800173" w:rsidRPr="002E6383">
        <w:rPr>
          <w:rFonts w:ascii="Galliard BT" w:hAnsi="Galliard BT"/>
        </w:rPr>
        <w:t xml:space="preserve">quais são suas </w:t>
      </w:r>
      <w:r w:rsidRPr="002E6383">
        <w:rPr>
          <w:rFonts w:ascii="Galliard BT" w:hAnsi="Galliard BT"/>
        </w:rPr>
        <w:t xml:space="preserve">experiências fundamentais etc. Por conta disso eu acabo pegando sempre certas constantes, certas linhas de desenvolvimento que estão na vida da pessoa que às vezes nem ela percebeu! Nesse caso, se eu emitir uma conclusão sobre isso eu poderei até chocar essa pessoa, porque ela não saberá do que eu estou falando, vai achar que eu não a estou compreendendo. Mas a realidade é que eu compreendi uma coisa da vida dela que ela nunca compreendeu. Por quê? Porque eu sou um profissional da área, estou acostumado a observar essas coisas e ela não; ela está sendo avisada disso pela primeira vez. Ou seja, ela nunca observou a sua própria vida, nunca contou sua própria história para si mesma e é a primeira vez que a está conhecendo.  </w:t>
      </w:r>
    </w:p>
    <w:p w:rsidR="007B15DD" w:rsidRPr="002E6383" w:rsidRDefault="007B15DD">
      <w:pPr>
        <w:pStyle w:val="western"/>
        <w:rPr>
          <w:rFonts w:ascii="Galliard BT" w:hAnsi="Galliard BT"/>
        </w:rPr>
      </w:pPr>
    </w:p>
    <w:p w:rsidR="007B15DD" w:rsidRPr="002E6383" w:rsidRDefault="007B15DD">
      <w:pPr>
        <w:pStyle w:val="western"/>
        <w:jc w:val="both"/>
        <w:rPr>
          <w:rFonts w:ascii="Galliard BT" w:hAnsi="Galliard BT"/>
        </w:rPr>
      </w:pPr>
      <w:r w:rsidRPr="002E6383">
        <w:rPr>
          <w:rFonts w:ascii="Galliard BT" w:hAnsi="Galliard BT"/>
        </w:rPr>
        <w:t>Portanto, experiência acumulada, nível de percepção, abertura, sensibilidade: tudo isso é decisivo e não há nenhum conhecimento que possa prescindir disso. Por isso que não dá para dizer que uma coisa está cientificamente provada por experiência; porque a cadeia de deduções existente entre os fatos que a teoria científica alega e a conclusão que ela tira é tão enormemente complicada, e depende de tantos outros fatos, que essa conclusão será sempre mais ou menos vacilante. Daí porque eu não acredito que um juízo estético seja, nesse sentido, menos preciso, verdadeiro ou exato que um juízo científico. A diferença é que ele depende mais de fatos do que de dedução, e com o juízo científico ocorre o contrário</w:t>
      </w:r>
      <w:r w:rsidR="008F370C" w:rsidRPr="002E6383">
        <w:rPr>
          <w:rFonts w:ascii="Galliard BT" w:hAnsi="Galliard BT"/>
        </w:rPr>
        <w:t>:</w:t>
      </w:r>
      <w:r w:rsidRPr="002E6383">
        <w:rPr>
          <w:rFonts w:ascii="Galliard BT" w:hAnsi="Galliard BT"/>
        </w:rPr>
        <w:t xml:space="preserve"> às vezes, com um punhadinho de fatos, criam-se cadeias de dedução enormes. Ou seja, apenas a dificuldade é diferente num caso e no outro.</w:t>
      </w:r>
    </w:p>
    <w:p w:rsidR="007B15DD" w:rsidRPr="002E6383" w:rsidRDefault="007B15DD">
      <w:pPr>
        <w:pStyle w:val="western"/>
        <w:rPr>
          <w:rFonts w:ascii="Galliard BT" w:hAnsi="Galliard BT"/>
        </w:rPr>
      </w:pPr>
    </w:p>
    <w:p w:rsidR="007B15DD" w:rsidRPr="002E6383" w:rsidRDefault="007B15DD">
      <w:pPr>
        <w:pStyle w:val="western"/>
        <w:jc w:val="both"/>
        <w:rPr>
          <w:rFonts w:ascii="Galliard BT" w:hAnsi="Galliard BT"/>
          <w:i/>
          <w:iCs/>
        </w:rPr>
      </w:pPr>
      <w:r w:rsidRPr="002E6383">
        <w:rPr>
          <w:rFonts w:ascii="Galliard BT" w:hAnsi="Galliard BT"/>
          <w:i/>
          <w:iCs/>
        </w:rPr>
        <w:t>Aluno: Professor, parabéns pela aula. A doutrina louca do Richard Rorty pode convencer muitas pessoas inteligentes do mundo acadêmico devido à pressão do grupo, como no caso da legitimidade do prêmio Nobel do Obama?</w:t>
      </w:r>
    </w:p>
    <w:p w:rsidR="007B15DD" w:rsidRPr="002E6383" w:rsidRDefault="007B15DD">
      <w:pPr>
        <w:pStyle w:val="western"/>
        <w:rPr>
          <w:rFonts w:ascii="Galliard BT" w:hAnsi="Galliard BT"/>
        </w:rPr>
      </w:pPr>
    </w:p>
    <w:p w:rsidR="007B15DD" w:rsidRPr="002E6383" w:rsidRDefault="007B15DD">
      <w:pPr>
        <w:pStyle w:val="western"/>
        <w:jc w:val="both"/>
        <w:rPr>
          <w:rFonts w:ascii="Galliard BT" w:hAnsi="Galliard BT"/>
        </w:rPr>
      </w:pPr>
      <w:r w:rsidRPr="002E6383">
        <w:rPr>
          <w:rFonts w:ascii="Galliard BT" w:hAnsi="Galliard BT"/>
        </w:rPr>
        <w:t>Olavo: Pode, claro que pode. Aliás, não só pode, como é</w:t>
      </w:r>
      <w:r w:rsidR="008F370C" w:rsidRPr="002E6383">
        <w:rPr>
          <w:rFonts w:ascii="Galliard BT" w:hAnsi="Galliard BT"/>
        </w:rPr>
        <w:t xml:space="preserve"> assim</w:t>
      </w:r>
      <w:r w:rsidRPr="002E6383">
        <w:rPr>
          <w:rFonts w:ascii="Galliard BT" w:hAnsi="Galliard BT"/>
        </w:rPr>
        <w:t>. Aqui nos EUA, onde predomina esse tipo de pensamento</w:t>
      </w:r>
      <w:r w:rsidR="00247A58" w:rsidRPr="002E6383">
        <w:rPr>
          <w:rFonts w:ascii="Galliard BT" w:hAnsi="Galliard BT"/>
        </w:rPr>
        <w:t>,</w:t>
      </w:r>
      <w:r w:rsidRPr="002E6383">
        <w:rPr>
          <w:rFonts w:ascii="Galliard BT" w:hAnsi="Galliard BT"/>
        </w:rPr>
        <w:t xml:space="preserve"> como o de Willard Quine e Richard Rorty, se você vai contra isso, você pode danar sua carreira acadêmica. Os camaradas não querem nem começar a ouvir uma objeção. Portanto, quem quiser fazer carreira como professor de filosofia nos EUA, terá de engolir essa porcaria. É claro que é uma porcaria de nível muito mais alto do que aquela que se consome no Brasil, onde o que é transmitido é de um primarismo atroz. Mas, aqui, isso não é primarismo, é uma loucura altamente sofisticada, e leva anos para contraí-la. Willard Quine tem obras de lógica muito importantes, não é um vagabundo qualquer. Essa gente não é satanista, mas satanólogos profissionais. Alguma coisa sempre se ganha estudando essas coisas, mas não as estude por muito tempo, pois pode viciar. </w:t>
      </w:r>
    </w:p>
    <w:p w:rsidR="007B15DD" w:rsidRPr="002E6383" w:rsidRDefault="007B15DD">
      <w:pPr>
        <w:pStyle w:val="western"/>
        <w:jc w:val="both"/>
        <w:rPr>
          <w:rFonts w:ascii="Galliard BT" w:hAnsi="Galliard BT"/>
        </w:rPr>
      </w:pPr>
    </w:p>
    <w:p w:rsidR="00247A58" w:rsidRPr="002E6383" w:rsidRDefault="007B15DD">
      <w:pPr>
        <w:pStyle w:val="western"/>
        <w:jc w:val="both"/>
        <w:rPr>
          <w:rFonts w:ascii="Galliard BT" w:hAnsi="Galliard BT"/>
        </w:rPr>
      </w:pPr>
      <w:r w:rsidRPr="002E6383">
        <w:rPr>
          <w:rFonts w:ascii="Galliard BT" w:hAnsi="Galliard BT"/>
        </w:rPr>
        <w:t>Mas es</w:t>
      </w:r>
      <w:r w:rsidR="00247A58" w:rsidRPr="002E6383">
        <w:rPr>
          <w:rFonts w:ascii="Galliard BT" w:hAnsi="Galliard BT"/>
        </w:rPr>
        <w:t>s</w:t>
      </w:r>
      <w:r w:rsidRPr="002E6383">
        <w:rPr>
          <w:rFonts w:ascii="Galliard BT" w:hAnsi="Galliard BT"/>
        </w:rPr>
        <w:t xml:space="preserve">a coisa da pressão do grupo existe em todas as ciências e sem ela não dá pra fazer ciência nenhuma, porque sem </w:t>
      </w:r>
      <w:r w:rsidR="00247A58" w:rsidRPr="002E6383">
        <w:rPr>
          <w:rFonts w:ascii="Galliard BT" w:hAnsi="Galliard BT"/>
        </w:rPr>
        <w:t>isso</w:t>
      </w:r>
      <w:r w:rsidRPr="002E6383">
        <w:rPr>
          <w:rFonts w:ascii="Galliard BT" w:hAnsi="Galliard BT"/>
        </w:rPr>
        <w:t xml:space="preserve"> todos os problemas estariam em discussão o tempo todo</w:t>
      </w:r>
      <w:r w:rsidR="00247A58" w:rsidRPr="002E6383">
        <w:rPr>
          <w:rFonts w:ascii="Galliard BT" w:hAnsi="Galliard BT"/>
        </w:rPr>
        <w:t xml:space="preserve"> - o que</w:t>
      </w:r>
      <w:r w:rsidRPr="002E6383">
        <w:rPr>
          <w:rFonts w:ascii="Galliard BT" w:hAnsi="Galliard BT"/>
        </w:rPr>
        <w:t xml:space="preserve"> seria o certo, mas</w:t>
      </w:r>
      <w:r w:rsidR="00247A58" w:rsidRPr="002E6383">
        <w:rPr>
          <w:rFonts w:ascii="Galliard BT" w:hAnsi="Galliard BT"/>
        </w:rPr>
        <w:t>, nesse caso</w:t>
      </w:r>
      <w:r w:rsidRPr="002E6383">
        <w:rPr>
          <w:rFonts w:ascii="Galliard BT" w:hAnsi="Galliard BT"/>
        </w:rPr>
        <w:t xml:space="preserve">, a autoridade pública da ciência </w:t>
      </w:r>
      <w:r w:rsidR="00247A58" w:rsidRPr="002E6383">
        <w:rPr>
          <w:rFonts w:ascii="Galliard BT" w:hAnsi="Galliard BT"/>
        </w:rPr>
        <w:t>iria</w:t>
      </w:r>
      <w:r w:rsidRPr="002E6383">
        <w:rPr>
          <w:rFonts w:ascii="Galliard BT" w:hAnsi="Galliard BT"/>
        </w:rPr>
        <w:t xml:space="preserve"> para o brejo. Eu acho que a ciência só pode ser fiel a sua vocação do conhecimento experimental se ela abdicar de toda autoridade pública. Se o próprio da ciência é a investigação e a autocrítica permanente, nenhuma conclusão que ela emita pode ter autoridade</w:t>
      </w:r>
      <w:r w:rsidR="00247A58" w:rsidRPr="002E6383">
        <w:rPr>
          <w:rFonts w:ascii="Galliard BT" w:hAnsi="Galliard BT"/>
        </w:rPr>
        <w:t>, j</w:t>
      </w:r>
      <w:r w:rsidRPr="002E6383">
        <w:rPr>
          <w:rFonts w:ascii="Galliard BT" w:hAnsi="Galliard BT"/>
        </w:rPr>
        <w:t>amais</w:t>
      </w:r>
      <w:r w:rsidR="00247A58" w:rsidRPr="002E6383">
        <w:rPr>
          <w:rFonts w:ascii="Galliard BT" w:hAnsi="Galliard BT"/>
        </w:rPr>
        <w:t>, n</w:t>
      </w:r>
      <w:r w:rsidRPr="002E6383">
        <w:rPr>
          <w:rFonts w:ascii="Galliard BT" w:hAnsi="Galliard BT"/>
        </w:rPr>
        <w:t>unca</w:t>
      </w:r>
      <w:r w:rsidR="00247A58" w:rsidRPr="002E6383">
        <w:rPr>
          <w:rFonts w:ascii="Galliard BT" w:hAnsi="Galliard BT"/>
        </w:rPr>
        <w:t>.</w:t>
      </w:r>
      <w:r w:rsidRPr="002E6383">
        <w:rPr>
          <w:rFonts w:ascii="Galliard BT" w:hAnsi="Galliard BT"/>
        </w:rPr>
        <w:t xml:space="preserve"> Qualquer coisa que um cientista diz vem sempre acompanhad</w:t>
      </w:r>
      <w:r w:rsidR="00247A58" w:rsidRPr="002E6383">
        <w:rPr>
          <w:rFonts w:ascii="Galliard BT" w:hAnsi="Galliard BT"/>
        </w:rPr>
        <w:t>a</w:t>
      </w:r>
      <w:r w:rsidRPr="002E6383">
        <w:rPr>
          <w:rFonts w:ascii="Galliard BT" w:hAnsi="Galliard BT"/>
        </w:rPr>
        <w:t xml:space="preserve"> de</w:t>
      </w:r>
      <w:r w:rsidR="00247A58" w:rsidRPr="002E6383">
        <w:rPr>
          <w:rFonts w:ascii="Galliard BT" w:hAnsi="Galliard BT"/>
        </w:rPr>
        <w:t xml:space="preserve"> algo assim</w:t>
      </w:r>
      <w:r w:rsidRPr="002E6383">
        <w:rPr>
          <w:rFonts w:ascii="Galliard BT" w:hAnsi="Galliard BT"/>
        </w:rPr>
        <w:t>: “</w:t>
      </w:r>
      <w:r w:rsidRPr="002E6383">
        <w:rPr>
          <w:rFonts w:ascii="Galliard BT" w:hAnsi="Galliard BT"/>
          <w:i/>
          <w:iCs/>
        </w:rPr>
        <w:t>Parece que é assim, mas amanh</w:t>
      </w:r>
      <w:r w:rsidR="00247A58" w:rsidRPr="002E6383">
        <w:rPr>
          <w:rFonts w:ascii="Galliard BT" w:hAnsi="Galliard BT"/>
          <w:i/>
          <w:iCs/>
        </w:rPr>
        <w:t>ã</w:t>
      </w:r>
      <w:r w:rsidRPr="002E6383">
        <w:rPr>
          <w:rFonts w:ascii="Galliard BT" w:hAnsi="Galliard BT"/>
          <w:i/>
          <w:iCs/>
        </w:rPr>
        <w:t xml:space="preserve"> pode se provar o contrário.</w:t>
      </w:r>
      <w:r w:rsidRPr="002E6383">
        <w:rPr>
          <w:rFonts w:ascii="Galliard BT" w:hAnsi="Galliard BT"/>
        </w:rPr>
        <w:t xml:space="preserve">” </w:t>
      </w:r>
      <w:r w:rsidR="00247A58" w:rsidRPr="002E6383">
        <w:rPr>
          <w:rFonts w:ascii="Galliard BT" w:hAnsi="Galliard BT"/>
        </w:rPr>
        <w:t>Só que i</w:t>
      </w:r>
      <w:r w:rsidRPr="002E6383">
        <w:rPr>
          <w:rFonts w:ascii="Galliard BT" w:hAnsi="Galliard BT"/>
        </w:rPr>
        <w:t>sso é o que eles dizem, mas na prática acabam proclamando as suas conclusões como se tivessem autoridade pública, as quais são usadas como fundamento retórico para justificar a criação de leis.</w:t>
      </w:r>
    </w:p>
    <w:p w:rsidR="00247A58" w:rsidRPr="002E6383" w:rsidRDefault="00247A58">
      <w:pPr>
        <w:pStyle w:val="western"/>
        <w:jc w:val="both"/>
        <w:rPr>
          <w:rFonts w:ascii="Galliard BT" w:hAnsi="Galliard BT"/>
        </w:rPr>
      </w:pPr>
    </w:p>
    <w:p w:rsidR="00247A58" w:rsidRPr="002E6383" w:rsidRDefault="007B15DD">
      <w:pPr>
        <w:pStyle w:val="western"/>
        <w:jc w:val="both"/>
        <w:rPr>
          <w:rFonts w:ascii="Galliard BT" w:hAnsi="Galliard BT"/>
          <w:color w:val="000000"/>
        </w:rPr>
      </w:pPr>
      <w:r w:rsidRPr="002E6383">
        <w:rPr>
          <w:rFonts w:ascii="Galliard BT" w:hAnsi="Galliard BT"/>
        </w:rPr>
        <w:t>Por exemplo, essa maldita vacinação obrigatória para a gripe suína (no</w:t>
      </w:r>
      <w:r w:rsidRPr="002E6383">
        <w:rPr>
          <w:rFonts w:ascii="Galliard BT" w:hAnsi="Galliard BT"/>
          <w:color w:val="000000"/>
        </w:rPr>
        <w:t xml:space="preserve"> estado de Nova York é obrigatório, quem não aceita tomar a vacina, perde o emprego; em outros, ainda não é, mas tem cara querendo impor isso no país inteiro.)</w:t>
      </w:r>
      <w:r w:rsidR="00247A58" w:rsidRPr="002E6383">
        <w:rPr>
          <w:rFonts w:ascii="Galliard BT" w:hAnsi="Galliard BT"/>
          <w:color w:val="000000"/>
        </w:rPr>
        <w:t xml:space="preserve"> </w:t>
      </w:r>
      <w:r w:rsidRPr="002E6383">
        <w:rPr>
          <w:rFonts w:ascii="Galliard BT" w:hAnsi="Galliard BT"/>
        </w:rPr>
        <w:t xml:space="preserve">tem mil e um efeitos letais possíveis, mas o que foi que fizeram? </w:t>
      </w:r>
      <w:r w:rsidRPr="002E6383">
        <w:rPr>
          <w:rFonts w:ascii="Galliard BT" w:hAnsi="Galliard BT"/>
          <w:b/>
          <w:bCs/>
          <w:color w:val="FF3333"/>
          <w:sz w:val="16"/>
          <w:szCs w:val="16"/>
        </w:rPr>
        <w:t>[2:00]</w:t>
      </w:r>
      <w:r w:rsidRPr="002E6383">
        <w:rPr>
          <w:rFonts w:ascii="Galliard BT" w:hAnsi="Galliard BT"/>
          <w:color w:val="000000"/>
        </w:rPr>
        <w:t xml:space="preserve"> Inventaram uma lei eximindo os fabricantes das vacinas de qualquer responsabilidade legal por qualquer efeito colateral, até mesmo letal, que a vacina possa ter. Ou seja, se você morrer a sua família não pode processar nem o Estado nem o fabricante da vacina. Isso é a mesma coisa que a “licença para matar” do 007. O que é isso? É o abuso da autoridade científica. </w:t>
      </w:r>
    </w:p>
    <w:p w:rsidR="00247A58" w:rsidRPr="002E6383" w:rsidRDefault="00247A58">
      <w:pPr>
        <w:pStyle w:val="western"/>
        <w:jc w:val="both"/>
        <w:rPr>
          <w:rFonts w:ascii="Galliard BT" w:hAnsi="Galliard BT"/>
          <w:color w:val="000000"/>
        </w:rPr>
      </w:pPr>
    </w:p>
    <w:p w:rsidR="007B15DD" w:rsidRPr="002E6383" w:rsidRDefault="00247A58">
      <w:pPr>
        <w:pStyle w:val="western"/>
        <w:jc w:val="both"/>
        <w:rPr>
          <w:rFonts w:ascii="Galliard BT" w:hAnsi="Galliard BT"/>
          <w:color w:val="000000"/>
        </w:rPr>
      </w:pPr>
      <w:r w:rsidRPr="002E6383">
        <w:rPr>
          <w:rFonts w:ascii="Galliard BT" w:hAnsi="Galliard BT"/>
          <w:color w:val="000000"/>
        </w:rPr>
        <w:t>Na realidade,</w:t>
      </w:r>
      <w:r w:rsidR="007B15DD" w:rsidRPr="002E6383">
        <w:rPr>
          <w:rFonts w:ascii="Galliard BT" w:hAnsi="Galliard BT"/>
          <w:color w:val="000000"/>
        </w:rPr>
        <w:t xml:space="preserve"> a autoridade científica, em si,</w:t>
      </w:r>
      <w:r w:rsidRPr="002E6383">
        <w:rPr>
          <w:rFonts w:ascii="Galliard BT" w:hAnsi="Galliard BT"/>
          <w:color w:val="000000"/>
        </w:rPr>
        <w:t xml:space="preserve"> já</w:t>
      </w:r>
      <w:r w:rsidR="007B15DD" w:rsidRPr="002E6383">
        <w:rPr>
          <w:rFonts w:ascii="Galliard BT" w:hAnsi="Galliard BT"/>
          <w:color w:val="000000"/>
        </w:rPr>
        <w:t xml:space="preserve"> é abuso. A ciência só é séria quando ela não tem autoridade nenhuma. Por isso eu estou dizendo que o que estou fazendo aqui é sério, porque eu não tenho autoridade nenhuma para dizer nada. Ninguém é obrigado a aceitar nenhuma das minhas conclusões. Eu só estou ensinando como se faz, como é que se chega lá. Fora disso, se eu provar bem provadinho, você poderá até aceitar o que eu estou dizendo, mas se fizer isso só porque fui eu quem disse você me decepcionará. Não é isso o que eu quero de vocês. Quem aceita só porque fui eu quem disse está me ouvindo como se eu fosse Orlando Fedelli. Mas eu não estudei tudo isso para virar Orlando Fedelli quando crescesse, não é? Eu podia ser Orlando Fedelli aos quinze anos, agora eu cresci um pouco mais.</w:t>
      </w:r>
    </w:p>
    <w:p w:rsidR="007B15DD" w:rsidRPr="002E6383" w:rsidRDefault="007B15DD">
      <w:pPr>
        <w:pStyle w:val="western"/>
        <w:rPr>
          <w:rFonts w:ascii="Galliard BT" w:hAnsi="Galliard BT"/>
        </w:rPr>
      </w:pPr>
    </w:p>
    <w:p w:rsidR="007B15DD" w:rsidRPr="002E6383" w:rsidRDefault="007B15DD">
      <w:pPr>
        <w:pStyle w:val="western"/>
        <w:jc w:val="both"/>
        <w:rPr>
          <w:rFonts w:ascii="Galliard BT" w:hAnsi="Galliard BT"/>
          <w:i/>
          <w:iCs/>
          <w:color w:val="000000"/>
        </w:rPr>
      </w:pPr>
      <w:r w:rsidRPr="002E6383">
        <w:rPr>
          <w:rFonts w:ascii="Galliard BT" w:hAnsi="Galliard BT"/>
          <w:i/>
          <w:iCs/>
          <w:color w:val="000000"/>
        </w:rPr>
        <w:t>Aluno: Poderia comentar sobre o último parágrafo da segunda parte do texto “Unidade e Percepção”? O correto é 'poder de PREENSÃO sobre a realidade', tal como está, ou é 'poder de APREENSÃO sobre a realidade'? Pois preensão e apreensão têm significados diversos.</w:t>
      </w:r>
    </w:p>
    <w:p w:rsidR="007B15DD" w:rsidRPr="002E6383" w:rsidRDefault="007B15DD">
      <w:pPr>
        <w:pStyle w:val="western"/>
        <w:rPr>
          <w:rFonts w:ascii="Galliard BT" w:hAnsi="Galliard BT"/>
          <w:i/>
          <w:iCs/>
        </w:rPr>
      </w:pPr>
    </w:p>
    <w:p w:rsidR="007B15DD" w:rsidRPr="002E6383" w:rsidRDefault="007B15DD">
      <w:pPr>
        <w:pStyle w:val="western"/>
        <w:jc w:val="both"/>
        <w:rPr>
          <w:rFonts w:ascii="Galliard BT" w:hAnsi="Galliard BT"/>
        </w:rPr>
      </w:pPr>
      <w:r w:rsidRPr="002E6383">
        <w:rPr>
          <w:rFonts w:ascii="Galliard BT" w:hAnsi="Galliard BT"/>
          <w:color w:val="000000"/>
        </w:rPr>
        <w:t xml:space="preserve">Olavo: Eu usei preensão de propósito, porque é um termo que se usa em filosofia: </w:t>
      </w:r>
      <w:r w:rsidR="00247A58" w:rsidRPr="002E6383">
        <w:rPr>
          <w:rFonts w:ascii="Galliard BT" w:hAnsi="Galliard BT"/>
          <w:color w:val="000000"/>
        </w:rPr>
        <w:t>“</w:t>
      </w:r>
      <w:r w:rsidRPr="002E6383">
        <w:rPr>
          <w:rFonts w:ascii="Galliard BT" w:hAnsi="Galliard BT"/>
          <w:i/>
          <w:color w:val="000000"/>
        </w:rPr>
        <w:t>aquilo que tem preensão sobre a realidade</w:t>
      </w:r>
      <w:r w:rsidR="00247A58" w:rsidRPr="002E6383">
        <w:rPr>
          <w:rFonts w:ascii="Galliard BT" w:hAnsi="Galliard BT"/>
          <w:color w:val="000000"/>
        </w:rPr>
        <w:t>”</w:t>
      </w:r>
      <w:r w:rsidRPr="002E6383">
        <w:rPr>
          <w:rFonts w:ascii="Galliard BT" w:hAnsi="Galliard BT"/>
          <w:color w:val="000000"/>
        </w:rPr>
        <w:t xml:space="preserve">. A palavra </w:t>
      </w:r>
      <w:r w:rsidRPr="002E6383">
        <w:rPr>
          <w:rFonts w:ascii="Galliard BT" w:hAnsi="Galliard BT"/>
          <w:iCs/>
          <w:color w:val="000000"/>
        </w:rPr>
        <w:t>conceito</w:t>
      </w:r>
      <w:r w:rsidRPr="002E6383">
        <w:rPr>
          <w:rFonts w:ascii="Galliard BT" w:hAnsi="Galliard BT"/>
          <w:color w:val="000000"/>
        </w:rPr>
        <w:t xml:space="preserve"> vem da raiz latina </w:t>
      </w:r>
      <w:r w:rsidRPr="002E6383">
        <w:rPr>
          <w:rFonts w:ascii="Galliard BT" w:hAnsi="Galliard BT"/>
          <w:i/>
          <w:iCs/>
          <w:color w:val="000000"/>
        </w:rPr>
        <w:t xml:space="preserve">consepio; sepio </w:t>
      </w:r>
      <w:r w:rsidRPr="002E6383">
        <w:rPr>
          <w:rFonts w:ascii="Galliard BT" w:hAnsi="Galliard BT"/>
          <w:color w:val="000000"/>
        </w:rPr>
        <w:t xml:space="preserve">quer dizer prender, agarrar. Em alemão, </w:t>
      </w:r>
      <w:r w:rsidRPr="002E6383">
        <w:rPr>
          <w:rFonts w:ascii="Galliard BT" w:hAnsi="Galliard BT"/>
          <w:iCs/>
          <w:color w:val="000000"/>
        </w:rPr>
        <w:t>conceito</w:t>
      </w:r>
      <w:r w:rsidRPr="002E6383">
        <w:rPr>
          <w:rFonts w:ascii="Galliard BT" w:hAnsi="Galliard BT"/>
          <w:color w:val="000000"/>
        </w:rPr>
        <w:t xml:space="preserve"> se diz </w:t>
      </w:r>
      <w:r w:rsidRPr="002E6383">
        <w:rPr>
          <w:rFonts w:ascii="Galliard BT" w:hAnsi="Galliard BT"/>
          <w:i/>
          <w:iCs/>
          <w:color w:val="000000"/>
        </w:rPr>
        <w:t xml:space="preserve">begriff, </w:t>
      </w:r>
      <w:r w:rsidRPr="002E6383">
        <w:rPr>
          <w:rFonts w:ascii="Galliard BT" w:hAnsi="Galliard BT"/>
          <w:color w:val="000000"/>
        </w:rPr>
        <w:t xml:space="preserve">do verbo </w:t>
      </w:r>
      <w:r w:rsidRPr="002E6383">
        <w:rPr>
          <w:rFonts w:ascii="Galliard BT" w:hAnsi="Galliard BT"/>
          <w:i/>
          <w:iCs/>
          <w:color w:val="000000"/>
        </w:rPr>
        <w:t xml:space="preserve">greifen, </w:t>
      </w:r>
      <w:r w:rsidRPr="002E6383">
        <w:rPr>
          <w:rFonts w:ascii="Galliard BT" w:hAnsi="Galliard BT"/>
          <w:color w:val="000000"/>
        </w:rPr>
        <w:t>que quer dizer agarrar, com garras. Quando se quer acentuar que um conceito domina a realidade sobre a qual ele versa, pode-se usar a palavra preensão, que é mais do que uma apreensão. Portanto, usei de propósito. No vocabulário atual brasileiro isso talvez seja inusitado, mas filosoficamente não é. Por exemplo</w:t>
      </w:r>
      <w:r w:rsidR="00247A58" w:rsidRPr="002E6383">
        <w:rPr>
          <w:rFonts w:ascii="Galliard BT" w:hAnsi="Galliard BT"/>
          <w:color w:val="000000"/>
        </w:rPr>
        <w:t>,</w:t>
      </w:r>
      <w:r w:rsidRPr="002E6383">
        <w:rPr>
          <w:rFonts w:ascii="Galliard BT" w:hAnsi="Galliard BT"/>
          <w:color w:val="000000"/>
        </w:rPr>
        <w:t xml:space="preserve"> em francês</w:t>
      </w:r>
      <w:r w:rsidR="00247A58" w:rsidRPr="002E6383">
        <w:rPr>
          <w:rFonts w:ascii="Galliard BT" w:hAnsi="Galliard BT"/>
          <w:color w:val="000000"/>
        </w:rPr>
        <w:t>,</w:t>
      </w:r>
      <w:r w:rsidRPr="002E6383">
        <w:rPr>
          <w:rFonts w:ascii="Galliard BT" w:hAnsi="Galliard BT"/>
          <w:color w:val="000000"/>
        </w:rPr>
        <w:t xml:space="preserve"> eles dizem “</w:t>
      </w:r>
      <w:r w:rsidRPr="002E6383">
        <w:rPr>
          <w:rFonts w:ascii="Galliard BT" w:hAnsi="Galliard BT"/>
          <w:i/>
          <w:iCs/>
        </w:rPr>
        <w:t>cela n'a pas de prise sur la réalité” (</w:t>
      </w:r>
      <w:r w:rsidRPr="002E6383">
        <w:rPr>
          <w:rFonts w:ascii="Galliard BT" w:hAnsi="Galliard BT"/>
        </w:rPr>
        <w:t>isso não tem poder de preensão sobre a realidade)</w:t>
      </w:r>
      <w:r w:rsidR="00247A58" w:rsidRPr="002E6383">
        <w:rPr>
          <w:rFonts w:ascii="Galliard BT" w:hAnsi="Galliard BT"/>
        </w:rPr>
        <w:t>. U</w:t>
      </w:r>
      <w:r w:rsidRPr="002E6383">
        <w:rPr>
          <w:rFonts w:ascii="Galliard BT" w:hAnsi="Galliard BT"/>
        </w:rPr>
        <w:t xml:space="preserve">sa-se muito </w:t>
      </w:r>
      <w:r w:rsidR="00247A58" w:rsidRPr="002E6383">
        <w:rPr>
          <w:rFonts w:ascii="Galliard BT" w:hAnsi="Galliard BT"/>
        </w:rPr>
        <w:t xml:space="preserve">essa palavra </w:t>
      </w:r>
      <w:r w:rsidRPr="002E6383">
        <w:rPr>
          <w:rFonts w:ascii="Galliard BT" w:hAnsi="Galliard BT"/>
        </w:rPr>
        <w:t>em francês.</w:t>
      </w:r>
    </w:p>
    <w:p w:rsidR="007B15DD" w:rsidRPr="002E6383" w:rsidRDefault="007B15DD">
      <w:pPr>
        <w:pStyle w:val="western"/>
        <w:rPr>
          <w:rFonts w:ascii="Galliard BT" w:hAnsi="Galliard BT"/>
        </w:rPr>
      </w:pPr>
    </w:p>
    <w:p w:rsidR="007B15DD" w:rsidRPr="002E6383" w:rsidRDefault="007B15DD">
      <w:pPr>
        <w:pStyle w:val="western"/>
        <w:jc w:val="both"/>
        <w:rPr>
          <w:rFonts w:ascii="Galliard BT" w:hAnsi="Galliard BT"/>
          <w:i/>
          <w:iCs/>
        </w:rPr>
      </w:pPr>
      <w:r w:rsidRPr="002E6383">
        <w:rPr>
          <w:rFonts w:ascii="Galliard BT" w:hAnsi="Galliard BT"/>
          <w:i/>
          <w:iCs/>
        </w:rPr>
        <w:t>Aluno: Professor, estamos formando agora um grupo de estudos em Cuiabá e queremos saber de algumas orientações para a melhor dinâmica de estudos em grupo.</w:t>
      </w:r>
    </w:p>
    <w:p w:rsidR="007B15DD" w:rsidRPr="002E6383" w:rsidRDefault="007B15DD">
      <w:pPr>
        <w:pStyle w:val="western"/>
        <w:rPr>
          <w:rFonts w:ascii="Galliard BT" w:hAnsi="Galliard BT"/>
        </w:rPr>
      </w:pPr>
    </w:p>
    <w:p w:rsidR="007B15DD" w:rsidRPr="002E6383" w:rsidRDefault="007B15DD">
      <w:pPr>
        <w:pStyle w:val="western"/>
        <w:jc w:val="both"/>
        <w:rPr>
          <w:rFonts w:ascii="Galliard BT" w:hAnsi="Galliard BT"/>
        </w:rPr>
      </w:pPr>
      <w:r w:rsidRPr="002E6383">
        <w:rPr>
          <w:rFonts w:ascii="Galliard BT" w:hAnsi="Galliard BT"/>
        </w:rPr>
        <w:t>Olavo: Isso eu não vou poder dar aqui, porque eu precisaria conversar com vocês e ver exatamente quais são as necessidades do grupo, quais são os planos etc. Eu já avisei que eu vou abrir aqui no Seminário uma sessão para consultas individuais. Estou só estudando como equacionar isso, porque isso aí come muito tempo e eu vou ter de inventar uma fórmula para dar certo. Quando eu a inventar eu aviso aqui; daí você entra em contato comigo por essa via.</w:t>
      </w:r>
    </w:p>
    <w:p w:rsidR="007B15DD" w:rsidRPr="002E6383" w:rsidRDefault="007B15DD">
      <w:pPr>
        <w:pStyle w:val="western"/>
        <w:rPr>
          <w:rFonts w:ascii="Galliard BT" w:hAnsi="Galliard BT"/>
        </w:rPr>
      </w:pPr>
    </w:p>
    <w:p w:rsidR="007B15DD" w:rsidRPr="002E6383" w:rsidRDefault="007B15DD">
      <w:pPr>
        <w:pStyle w:val="western"/>
        <w:jc w:val="both"/>
        <w:rPr>
          <w:rFonts w:ascii="Galliard BT" w:hAnsi="Galliard BT"/>
          <w:i/>
          <w:iCs/>
        </w:rPr>
      </w:pPr>
      <w:r w:rsidRPr="002E6383">
        <w:rPr>
          <w:rFonts w:ascii="Galliard BT" w:hAnsi="Galliard BT"/>
          <w:i/>
          <w:iCs/>
        </w:rPr>
        <w:t>Aluno: Estamos em grupo vendo a aula em São Paulo. (...)</w:t>
      </w:r>
    </w:p>
    <w:p w:rsidR="007B15DD" w:rsidRPr="002E6383" w:rsidRDefault="007B15DD">
      <w:pPr>
        <w:pStyle w:val="western"/>
        <w:rPr>
          <w:rFonts w:ascii="Galliard BT" w:hAnsi="Galliard BT"/>
        </w:rPr>
      </w:pPr>
    </w:p>
    <w:p w:rsidR="007B15DD" w:rsidRPr="002E6383" w:rsidRDefault="007B15DD">
      <w:pPr>
        <w:pStyle w:val="western"/>
        <w:rPr>
          <w:rFonts w:ascii="Galliard BT" w:hAnsi="Galliard BT"/>
        </w:rPr>
      </w:pPr>
      <w:r w:rsidRPr="002E6383">
        <w:rPr>
          <w:rFonts w:ascii="Galliard BT" w:hAnsi="Galliard BT"/>
        </w:rPr>
        <w:t>Olavo: Muito bem, é muito bom assistir isso aqui em grupo, muito bom.</w:t>
      </w:r>
    </w:p>
    <w:p w:rsidR="007B15DD" w:rsidRPr="002E6383" w:rsidRDefault="007B15DD">
      <w:pPr>
        <w:pStyle w:val="western"/>
        <w:rPr>
          <w:rFonts w:ascii="Galliard BT" w:hAnsi="Galliard BT"/>
        </w:rPr>
      </w:pPr>
    </w:p>
    <w:p w:rsidR="007B15DD" w:rsidRPr="002E6383" w:rsidRDefault="007B15DD">
      <w:pPr>
        <w:pStyle w:val="western"/>
        <w:jc w:val="both"/>
        <w:rPr>
          <w:rFonts w:ascii="Galliard BT" w:hAnsi="Galliard BT"/>
          <w:i/>
          <w:iCs/>
        </w:rPr>
      </w:pPr>
      <w:r w:rsidRPr="002E6383">
        <w:rPr>
          <w:rFonts w:ascii="Galliard BT" w:hAnsi="Galliard BT"/>
          <w:i/>
          <w:iCs/>
        </w:rPr>
        <w:t xml:space="preserve">Aluno: (...) Transmito aqui a pergunta de outro aluno. Há relação entre o que o senhor está falando – a tensão entre os universais e a percepção sensível – e a distância que existe entre a situação concreta e a regra moral universal da qual fala </w:t>
      </w:r>
      <w:r w:rsidR="00CB6647" w:rsidRPr="002E6383">
        <w:rPr>
          <w:rFonts w:ascii="Galliard BT" w:hAnsi="Galliard BT"/>
          <w:i/>
          <w:iCs/>
        </w:rPr>
        <w:t>S.</w:t>
      </w:r>
      <w:r w:rsidRPr="002E6383">
        <w:rPr>
          <w:rFonts w:ascii="Galliard BT" w:hAnsi="Galliard BT"/>
          <w:i/>
          <w:iCs/>
        </w:rPr>
        <w:t xml:space="preserve"> Tomás de Aquino?</w:t>
      </w:r>
    </w:p>
    <w:p w:rsidR="007B15DD" w:rsidRPr="002E6383" w:rsidRDefault="007B15DD">
      <w:pPr>
        <w:pStyle w:val="western"/>
        <w:rPr>
          <w:rFonts w:ascii="Galliard BT" w:hAnsi="Galliard BT"/>
        </w:rPr>
      </w:pPr>
    </w:p>
    <w:p w:rsidR="007B15DD" w:rsidRPr="002E6383" w:rsidRDefault="007B15DD">
      <w:pPr>
        <w:pStyle w:val="western"/>
        <w:jc w:val="both"/>
        <w:rPr>
          <w:rFonts w:ascii="Galliard BT" w:hAnsi="Galliard BT"/>
        </w:rPr>
      </w:pPr>
      <w:r w:rsidRPr="002E6383">
        <w:rPr>
          <w:rFonts w:ascii="Galliard BT" w:hAnsi="Galliard BT"/>
        </w:rPr>
        <w:t xml:space="preserve">Olavo: É exatamente a mesma coisa transposta em termos de filosofia moral. Você sabe a regra universal que deve ser seguida - por exemplo, a regra de não matar, não roubar etc. -, mas como saber se a situação específica, concreta, particular, que você está vivendo neste momento, como saber se ela se enquadra na regra universal? Você não sabe; na verdade, você nunca sabe. Isso quer dizer que o conhecimento da regra moral não é suficiente, é preciso desenvolver uma inteligência moral para fazer a ponte entre as duas coisas. Isso aí é feito aonde? Na imaginação. </w:t>
      </w:r>
    </w:p>
    <w:p w:rsidR="007B15DD" w:rsidRPr="002E6383" w:rsidRDefault="007B15DD">
      <w:pPr>
        <w:pStyle w:val="western"/>
        <w:rPr>
          <w:rFonts w:ascii="Galliard BT" w:hAnsi="Galliard BT"/>
        </w:rPr>
      </w:pPr>
    </w:p>
    <w:p w:rsidR="007B15DD" w:rsidRPr="002E6383" w:rsidRDefault="007B15DD">
      <w:pPr>
        <w:pStyle w:val="western"/>
        <w:jc w:val="both"/>
        <w:rPr>
          <w:rFonts w:ascii="Galliard BT" w:hAnsi="Galliard BT"/>
        </w:rPr>
      </w:pPr>
      <w:r w:rsidRPr="002E6383">
        <w:rPr>
          <w:rFonts w:ascii="Galliard BT" w:hAnsi="Galliard BT"/>
        </w:rPr>
        <w:t xml:space="preserve">É por isso mesmo que no curso de Ética que eu dei lá na Universidade Católica do Paraná, em 2001, eu disse que sou contra ficar ensinando regras morais. Por exemplo, para crianças, </w:t>
      </w:r>
      <w:r w:rsidR="00CB6647" w:rsidRPr="002E6383">
        <w:rPr>
          <w:rFonts w:ascii="Galliard BT" w:hAnsi="Galliard BT"/>
        </w:rPr>
        <w:t>devem-se</w:t>
      </w:r>
      <w:r w:rsidRPr="002E6383">
        <w:rPr>
          <w:rFonts w:ascii="Galliard BT" w:hAnsi="Galliard BT"/>
        </w:rPr>
        <w:t xml:space="preserve"> criar situações nas quais </w:t>
      </w:r>
      <w:r w:rsidR="00CB6647" w:rsidRPr="002E6383">
        <w:rPr>
          <w:rFonts w:ascii="Galliard BT" w:hAnsi="Galliard BT"/>
        </w:rPr>
        <w:t>elas</w:t>
      </w:r>
      <w:r w:rsidRPr="002E6383">
        <w:rPr>
          <w:rFonts w:ascii="Galliard BT" w:hAnsi="Galliard BT"/>
        </w:rPr>
        <w:t xml:space="preserve"> possa</w:t>
      </w:r>
      <w:r w:rsidR="00CB6647" w:rsidRPr="002E6383">
        <w:rPr>
          <w:rFonts w:ascii="Galliard BT" w:hAnsi="Galliard BT"/>
        </w:rPr>
        <w:t>m</w:t>
      </w:r>
      <w:r w:rsidRPr="002E6383">
        <w:rPr>
          <w:rFonts w:ascii="Galliard BT" w:hAnsi="Galliard BT"/>
        </w:rPr>
        <w:t xml:space="preserve"> desenvolver a sensibilidade moral para perceber a situação corretamente, saber captar qual é a forma inteligível que está dada ali e com isso consiga</w:t>
      </w:r>
      <w:r w:rsidR="00CB6647" w:rsidRPr="002E6383">
        <w:rPr>
          <w:rFonts w:ascii="Galliard BT" w:hAnsi="Galliard BT"/>
        </w:rPr>
        <w:t>m</w:t>
      </w:r>
      <w:r w:rsidRPr="002E6383">
        <w:rPr>
          <w:rFonts w:ascii="Galliard BT" w:hAnsi="Galliard BT"/>
        </w:rPr>
        <w:t xml:space="preserve"> perceber a regra universal que deve ser aplicada no particular. Eu fiz isso com os meus filhos desde pequenos, </w:t>
      </w:r>
      <w:r w:rsidR="00CB6647" w:rsidRPr="002E6383">
        <w:rPr>
          <w:rFonts w:ascii="Galliard BT" w:hAnsi="Galliard BT"/>
        </w:rPr>
        <w:t>os deixando</w:t>
      </w:r>
      <w:r w:rsidRPr="002E6383">
        <w:rPr>
          <w:rFonts w:ascii="Galliard BT" w:hAnsi="Galliard BT"/>
        </w:rPr>
        <w:t xml:space="preserve"> fazer</w:t>
      </w:r>
      <w:r w:rsidR="00CB6647" w:rsidRPr="002E6383">
        <w:rPr>
          <w:rFonts w:ascii="Galliard BT" w:hAnsi="Galliard BT"/>
        </w:rPr>
        <w:t xml:space="preserve"> de </w:t>
      </w:r>
      <w:r w:rsidRPr="002E6383">
        <w:rPr>
          <w:rFonts w:ascii="Galliard BT" w:hAnsi="Galliard BT"/>
        </w:rPr>
        <w:t xml:space="preserve">tudo. Eu acho que </w:t>
      </w:r>
      <w:r w:rsidR="00CB6647" w:rsidRPr="002E6383">
        <w:rPr>
          <w:rFonts w:ascii="Galliard BT" w:hAnsi="Galliard BT"/>
        </w:rPr>
        <w:t xml:space="preserve">não caprichei muito </w:t>
      </w:r>
      <w:r w:rsidRPr="002E6383">
        <w:rPr>
          <w:rFonts w:ascii="Galliard BT" w:hAnsi="Galliard BT"/>
        </w:rPr>
        <w:t xml:space="preserve">na parte intelectual </w:t>
      </w:r>
      <w:r w:rsidR="00CB6647" w:rsidRPr="002E6383">
        <w:rPr>
          <w:rFonts w:ascii="Galliard BT" w:hAnsi="Galliard BT"/>
        </w:rPr>
        <w:t>d</w:t>
      </w:r>
      <w:r w:rsidRPr="002E6383">
        <w:rPr>
          <w:rFonts w:ascii="Galliard BT" w:hAnsi="Galliard BT"/>
        </w:rPr>
        <w:t xml:space="preserve">a educação deles, mas nessa parte moral </w:t>
      </w:r>
      <w:r w:rsidR="00CB6647" w:rsidRPr="002E6383">
        <w:rPr>
          <w:rFonts w:ascii="Galliard BT" w:hAnsi="Galliard BT"/>
        </w:rPr>
        <w:t>quem</w:t>
      </w:r>
      <w:r w:rsidRPr="002E6383">
        <w:rPr>
          <w:rFonts w:ascii="Galliard BT" w:hAnsi="Galliard BT"/>
        </w:rPr>
        <w:t xml:space="preserve"> os conhece vê que são pessoas de muito bom coração e inclinadas a fazer o que é o bem e o certo. Eu não vou dizer que eles não sabem nenhuma regra moral, mas eles só são assim porque eu acentuava</w:t>
      </w:r>
      <w:r w:rsidR="00CB6647" w:rsidRPr="002E6383">
        <w:rPr>
          <w:rFonts w:ascii="Galliard BT" w:hAnsi="Galliard BT"/>
        </w:rPr>
        <w:t>,</w:t>
      </w:r>
      <w:r w:rsidRPr="002E6383">
        <w:rPr>
          <w:rFonts w:ascii="Galliard BT" w:hAnsi="Galliard BT"/>
        </w:rPr>
        <w:t xml:space="preserve"> nas várias situações</w:t>
      </w:r>
      <w:r w:rsidR="00CB6647" w:rsidRPr="002E6383">
        <w:rPr>
          <w:rFonts w:ascii="Galliard BT" w:hAnsi="Galliard BT"/>
        </w:rPr>
        <w:t>,</w:t>
      </w:r>
      <w:r w:rsidRPr="002E6383">
        <w:rPr>
          <w:rFonts w:ascii="Galliard BT" w:hAnsi="Galliard BT"/>
        </w:rPr>
        <w:t xml:space="preserve"> o que eles tinham de perceber, do que se tratava. Muitas vezes eles vinham me pedir para explicar uma situação para eles</w:t>
      </w:r>
      <w:r w:rsidR="00CB6647" w:rsidRPr="002E6383">
        <w:rPr>
          <w:rFonts w:ascii="Galliard BT" w:hAnsi="Galliard BT"/>
        </w:rPr>
        <w:t>, daí</w:t>
      </w:r>
      <w:r w:rsidRPr="002E6383">
        <w:rPr>
          <w:rFonts w:ascii="Galliard BT" w:hAnsi="Galliard BT"/>
        </w:rPr>
        <w:t xml:space="preserve"> eu explicava e tornava aquilo mais fácil deles perceberem, de modo que notassem o que tinham de fazer. </w:t>
      </w:r>
    </w:p>
    <w:p w:rsidR="007B15DD" w:rsidRPr="002E6383" w:rsidRDefault="007B15DD">
      <w:pPr>
        <w:pStyle w:val="western"/>
        <w:rPr>
          <w:rFonts w:ascii="Galliard BT" w:hAnsi="Galliard BT"/>
        </w:rPr>
      </w:pPr>
    </w:p>
    <w:p w:rsidR="007B15DD" w:rsidRPr="002E6383" w:rsidRDefault="007B15DD">
      <w:pPr>
        <w:pStyle w:val="western"/>
        <w:jc w:val="both"/>
        <w:rPr>
          <w:rFonts w:ascii="Galliard BT" w:hAnsi="Galliard BT"/>
        </w:rPr>
      </w:pPr>
      <w:r w:rsidRPr="002E6383">
        <w:rPr>
          <w:rFonts w:ascii="Galliard BT" w:hAnsi="Galliard BT"/>
        </w:rPr>
        <w:t>Uma das coisas mais bonitas da sociedade americana é a preocupação que as pessoas têm de fazer o que é certo</w:t>
      </w:r>
      <w:r w:rsidR="00D439CA" w:rsidRPr="002E6383">
        <w:rPr>
          <w:rFonts w:ascii="Galliard BT" w:hAnsi="Galliard BT"/>
        </w:rPr>
        <w:t>:</w:t>
      </w:r>
      <w:r w:rsidRPr="002E6383">
        <w:rPr>
          <w:rFonts w:ascii="Galliard BT" w:hAnsi="Galliard BT"/>
        </w:rPr>
        <w:t xml:space="preserve"> </w:t>
      </w:r>
      <w:r w:rsidR="00D439CA" w:rsidRPr="002E6383">
        <w:rPr>
          <w:rFonts w:ascii="Galliard BT" w:hAnsi="Galliard BT"/>
        </w:rPr>
        <w:t>“</w:t>
      </w:r>
      <w:r w:rsidRPr="002E6383">
        <w:rPr>
          <w:rFonts w:ascii="Galliard BT" w:hAnsi="Galliard BT"/>
          <w:i/>
          <w:iCs/>
        </w:rPr>
        <w:t>do the right thing</w:t>
      </w:r>
      <w:r w:rsidR="00D439CA" w:rsidRPr="002E6383">
        <w:rPr>
          <w:rFonts w:ascii="Galliard BT" w:hAnsi="Galliard BT"/>
          <w:i/>
          <w:iCs/>
        </w:rPr>
        <w:t>”</w:t>
      </w:r>
      <w:r w:rsidRPr="002E6383">
        <w:rPr>
          <w:rFonts w:ascii="Galliard BT" w:hAnsi="Galliard BT"/>
        </w:rPr>
        <w:t xml:space="preserve">. Eles querem realmente fazer o que é </w:t>
      </w:r>
      <w:r w:rsidR="00D439CA" w:rsidRPr="002E6383">
        <w:rPr>
          <w:rFonts w:ascii="Galliard BT" w:hAnsi="Galliard BT"/>
        </w:rPr>
        <w:t xml:space="preserve">o </w:t>
      </w:r>
      <w:r w:rsidRPr="002E6383">
        <w:rPr>
          <w:rFonts w:ascii="Galliard BT" w:hAnsi="Galliard BT"/>
        </w:rPr>
        <w:t>certo. Freqüentemente não sabem o que é o certo e fazem tudo errado, mas eles têm essa preocupação, sabem que existe um certo a ser alcançado e que não é fácil alcançá-lo, ainda que se tenha uma receita disso, pois todas as situações humanas são enormemente complexas e ambíguas. Ou seja, a receita de um remédio é uma coisa e a sua fabricação é outra. Portanto, em termos de filosofia moral, esse é o equivalente do problema que eu estava falando aqui.</w:t>
      </w:r>
    </w:p>
    <w:p w:rsidR="007B15DD" w:rsidRPr="002E6383" w:rsidRDefault="007B15DD">
      <w:pPr>
        <w:pStyle w:val="western"/>
        <w:rPr>
          <w:rFonts w:ascii="Galliard BT" w:hAnsi="Galliard BT"/>
        </w:rPr>
      </w:pPr>
    </w:p>
    <w:p w:rsidR="007B15DD" w:rsidRPr="002E6383" w:rsidRDefault="007B15DD">
      <w:pPr>
        <w:pStyle w:val="western"/>
        <w:rPr>
          <w:rFonts w:ascii="Galliard BT" w:hAnsi="Galliard BT"/>
          <w:i/>
          <w:iCs/>
        </w:rPr>
      </w:pPr>
      <w:r w:rsidRPr="002E6383">
        <w:rPr>
          <w:rFonts w:ascii="Galliard BT" w:hAnsi="Galliard BT"/>
          <w:i/>
          <w:iCs/>
        </w:rPr>
        <w:t>Aluno: Professor, o curso está cada vez melhor. (...)</w:t>
      </w:r>
    </w:p>
    <w:p w:rsidR="007B15DD" w:rsidRPr="002E6383" w:rsidRDefault="007B15DD">
      <w:pPr>
        <w:pStyle w:val="western"/>
        <w:rPr>
          <w:rFonts w:ascii="Galliard BT" w:hAnsi="Galliard BT"/>
        </w:rPr>
      </w:pPr>
    </w:p>
    <w:p w:rsidR="007B15DD" w:rsidRPr="002E6383" w:rsidRDefault="007B15DD">
      <w:pPr>
        <w:pStyle w:val="western"/>
        <w:jc w:val="both"/>
        <w:rPr>
          <w:rFonts w:ascii="Galliard BT" w:hAnsi="Galliard BT"/>
        </w:rPr>
      </w:pPr>
      <w:r w:rsidRPr="002E6383">
        <w:rPr>
          <w:rFonts w:ascii="Galliard BT" w:hAnsi="Galliard BT"/>
        </w:rPr>
        <w:t>Olavo: Obrigado.</w:t>
      </w:r>
    </w:p>
    <w:p w:rsidR="007B15DD" w:rsidRPr="002E6383" w:rsidRDefault="007B15DD">
      <w:pPr>
        <w:pStyle w:val="western"/>
        <w:rPr>
          <w:rFonts w:ascii="Galliard BT" w:hAnsi="Galliard BT"/>
        </w:rPr>
      </w:pPr>
    </w:p>
    <w:p w:rsidR="007B15DD" w:rsidRPr="002E6383" w:rsidRDefault="007B15DD">
      <w:pPr>
        <w:pStyle w:val="western"/>
        <w:jc w:val="both"/>
        <w:rPr>
          <w:rFonts w:ascii="Galliard BT" w:hAnsi="Galliard BT"/>
          <w:i/>
          <w:iCs/>
        </w:rPr>
      </w:pPr>
      <w:r w:rsidRPr="002E6383">
        <w:rPr>
          <w:rFonts w:ascii="Galliard BT" w:hAnsi="Galliard BT"/>
          <w:i/>
          <w:iCs/>
        </w:rPr>
        <w:t>Aluno: (...) A única coisa ruim é que desde que comecei esse curso o meu mestrado vem se tornando algo quase que insuportável.</w:t>
      </w:r>
      <w:r w:rsidR="00D439CA" w:rsidRPr="002E6383">
        <w:rPr>
          <w:rFonts w:ascii="Galliard BT" w:hAnsi="Galliard BT"/>
          <w:i/>
          <w:iCs/>
        </w:rPr>
        <w:t xml:space="preserve"> </w:t>
      </w:r>
      <w:r w:rsidRPr="002E6383">
        <w:rPr>
          <w:rFonts w:ascii="Galliard BT" w:hAnsi="Galliard BT"/>
          <w:i/>
          <w:iCs/>
        </w:rPr>
        <w:t>(...)</w:t>
      </w:r>
    </w:p>
    <w:p w:rsidR="007B15DD" w:rsidRPr="002E6383" w:rsidRDefault="007B15DD">
      <w:pPr>
        <w:pStyle w:val="western"/>
        <w:rPr>
          <w:rFonts w:ascii="Galliard BT" w:hAnsi="Galliard BT"/>
        </w:rPr>
      </w:pPr>
    </w:p>
    <w:p w:rsidR="007B15DD" w:rsidRPr="002E6383" w:rsidRDefault="007B15DD">
      <w:pPr>
        <w:pStyle w:val="western"/>
        <w:jc w:val="both"/>
        <w:rPr>
          <w:rFonts w:ascii="Galliard BT" w:hAnsi="Galliard BT"/>
        </w:rPr>
      </w:pPr>
      <w:r w:rsidRPr="002E6383">
        <w:rPr>
          <w:rFonts w:ascii="Galliard BT" w:hAnsi="Galliard BT"/>
        </w:rPr>
        <w:t xml:space="preserve">Olavo: Bata nos seus professores. Humilhe-os. Estude, estude, estude, estude, depois vai lá, mostra que sabe mais do que eles e </w:t>
      </w:r>
      <w:r w:rsidR="00D439CA" w:rsidRPr="002E6383">
        <w:rPr>
          <w:rFonts w:ascii="Galliard BT" w:hAnsi="Galliard BT"/>
        </w:rPr>
        <w:t xml:space="preserve">os </w:t>
      </w:r>
      <w:r w:rsidRPr="002E6383">
        <w:rPr>
          <w:rFonts w:ascii="Galliard BT" w:hAnsi="Galliard BT"/>
        </w:rPr>
        <w:t>manda calar a boca.</w:t>
      </w:r>
    </w:p>
    <w:p w:rsidR="007B15DD" w:rsidRPr="002E6383" w:rsidRDefault="007B15DD">
      <w:pPr>
        <w:pStyle w:val="western"/>
        <w:rPr>
          <w:rFonts w:ascii="Galliard BT" w:hAnsi="Galliard BT"/>
        </w:rPr>
      </w:pPr>
    </w:p>
    <w:p w:rsidR="007B15DD" w:rsidRPr="002E6383" w:rsidRDefault="007B15DD">
      <w:pPr>
        <w:pStyle w:val="western"/>
        <w:jc w:val="both"/>
        <w:rPr>
          <w:rFonts w:ascii="Galliard BT" w:hAnsi="Galliard BT"/>
          <w:i/>
          <w:iCs/>
        </w:rPr>
      </w:pPr>
      <w:r w:rsidRPr="002E6383">
        <w:rPr>
          <w:rFonts w:ascii="Galliard BT" w:hAnsi="Galliard BT"/>
          <w:i/>
          <w:iCs/>
        </w:rPr>
        <w:t>Aluno: (...) Por que o senhor disse que Deus é a condição de possibilidade do nosso horizonte de consciência?</w:t>
      </w:r>
    </w:p>
    <w:p w:rsidR="007B15DD" w:rsidRPr="002E6383" w:rsidRDefault="007B15DD">
      <w:pPr>
        <w:pStyle w:val="western"/>
        <w:rPr>
          <w:rFonts w:ascii="Galliard BT" w:hAnsi="Galliard BT"/>
        </w:rPr>
      </w:pPr>
    </w:p>
    <w:p w:rsidR="00D439CA" w:rsidRPr="002E6383" w:rsidRDefault="007B15DD">
      <w:pPr>
        <w:pStyle w:val="western"/>
        <w:jc w:val="both"/>
        <w:rPr>
          <w:rFonts w:ascii="Galliard BT" w:hAnsi="Galliard BT"/>
        </w:rPr>
      </w:pPr>
      <w:r w:rsidRPr="002E6383">
        <w:rPr>
          <w:rFonts w:ascii="Galliard BT" w:hAnsi="Galliard BT"/>
        </w:rPr>
        <w:t xml:space="preserve">Olavo: Bem, eu não disse exatamente isso. Quando se fala em Deus é comum entender isso no sentido religioso, quer dizer, de uma crença. Mas eu não estou falando do Deus da crença, estou falando do Deus de verdade, do Deus que age mesmo que você não tenha crença Nele. Na hora em que você percebe a presença Dele, essa presença te abarca de tal modo que você se dá conta que você existe dentro Dele. Por isso mesmo Ele não pode ser conhecido nem como um objeto de crença, nem como um objeto de percepção, nem como conceito, nem como coisa nenhuma. </w:t>
      </w:r>
    </w:p>
    <w:p w:rsidR="00D439CA" w:rsidRPr="002E6383" w:rsidRDefault="00D439CA">
      <w:pPr>
        <w:pStyle w:val="western"/>
        <w:jc w:val="both"/>
        <w:rPr>
          <w:rFonts w:ascii="Galliard BT" w:hAnsi="Galliard BT"/>
        </w:rPr>
      </w:pPr>
    </w:p>
    <w:p w:rsidR="00D439CA" w:rsidRPr="002E6383" w:rsidRDefault="007B15DD">
      <w:pPr>
        <w:pStyle w:val="western"/>
        <w:jc w:val="both"/>
        <w:rPr>
          <w:rFonts w:ascii="Galliard BT" w:hAnsi="Galliard BT"/>
        </w:rPr>
      </w:pPr>
      <w:r w:rsidRPr="002E6383">
        <w:rPr>
          <w:rFonts w:ascii="Galliard BT" w:hAnsi="Galliard BT"/>
        </w:rPr>
        <w:t>Para entender isso melhor, eu sugiro que você faça a experiência mais simples que é a de conhecer qualquer pessoa. Por exemplo, pegue uma pessoa que você goste, que seja próxima</w:t>
      </w:r>
      <w:r w:rsidR="00D439CA" w:rsidRPr="002E6383">
        <w:rPr>
          <w:rFonts w:ascii="Galliard BT" w:hAnsi="Galliard BT"/>
        </w:rPr>
        <w:t>,</w:t>
      </w:r>
      <w:r w:rsidRPr="002E6383">
        <w:rPr>
          <w:rFonts w:ascii="Galliard BT" w:hAnsi="Galliard BT"/>
        </w:rPr>
        <w:t xml:space="preserve"> e se pergunte se você a conhece como um objeto. Não, porque se fosse um objeto você teria uma definição dela, fecharia nessa definição e poderia manipulá-la à vontade. </w:t>
      </w:r>
      <w:r w:rsidR="00D439CA" w:rsidRPr="002E6383">
        <w:rPr>
          <w:rFonts w:ascii="Galliard BT" w:hAnsi="Galliard BT"/>
        </w:rPr>
        <w:t>Mas</w:t>
      </w:r>
      <w:r w:rsidRPr="002E6383">
        <w:rPr>
          <w:rFonts w:ascii="Galliard BT" w:hAnsi="Galliard BT"/>
        </w:rPr>
        <w:t xml:space="preserve"> não é assim que você a conhece, pois o conhecimento que você tem de uma pessoa está aberto para aquilo que vem dela. Ainda que você ache que a conhece bem, essa pessoa é perfeitamente capaz de surpresas, de fazer alguma coisa que não estava no programa. </w:t>
      </w:r>
      <w:r w:rsidR="00D439CA" w:rsidRPr="002E6383">
        <w:rPr>
          <w:rFonts w:ascii="Galliard BT" w:hAnsi="Galliard BT"/>
        </w:rPr>
        <w:t>Ainda assim</w:t>
      </w:r>
      <w:r w:rsidRPr="002E6383">
        <w:rPr>
          <w:rFonts w:ascii="Galliard BT" w:hAnsi="Galliard BT"/>
        </w:rPr>
        <w:t xml:space="preserve">, faça o que fizer, isso misteriosamente parecerá harmônico com o que ela fez antes. Portanto, você sabe que </w:t>
      </w:r>
      <w:r w:rsidRPr="002E6383">
        <w:rPr>
          <w:rFonts w:ascii="Galliard BT" w:hAnsi="Galliard BT"/>
          <w:b/>
          <w:bCs/>
          <w:color w:val="FF0000"/>
          <w:sz w:val="16"/>
          <w:szCs w:val="16"/>
        </w:rPr>
        <w:t>[2:10]</w:t>
      </w:r>
      <w:r w:rsidRPr="002E6383">
        <w:rPr>
          <w:rFonts w:ascii="Galliard BT" w:hAnsi="Galliard BT"/>
        </w:rPr>
        <w:t xml:space="preserve"> não controla a situação de conhecer uma pessoa. Logo, com Deus, você controla menos ainda - até porque Ele sabe muito mais do que você.</w:t>
      </w:r>
    </w:p>
    <w:p w:rsidR="00D439CA" w:rsidRPr="002E6383" w:rsidRDefault="00D439CA">
      <w:pPr>
        <w:pStyle w:val="western"/>
        <w:jc w:val="both"/>
        <w:rPr>
          <w:rFonts w:ascii="Galliard BT" w:hAnsi="Galliard BT"/>
        </w:rPr>
      </w:pPr>
    </w:p>
    <w:p w:rsidR="006F46B2" w:rsidRPr="002E6383" w:rsidRDefault="007B15DD">
      <w:pPr>
        <w:pStyle w:val="western"/>
        <w:jc w:val="both"/>
        <w:rPr>
          <w:rFonts w:ascii="Galliard BT" w:hAnsi="Galliard BT"/>
        </w:rPr>
      </w:pPr>
      <w:r w:rsidRPr="002E6383">
        <w:rPr>
          <w:rFonts w:ascii="Galliard BT" w:hAnsi="Galliard BT"/>
        </w:rPr>
        <w:t>Como é que nós nos relacionamos com esse “objeto” infinito, onipotente, infinitamente amoroso, infinitamente bom etc.? Eu só conheço um jeito, e esse jeito eu o pratico: eu me reduzo ao que tenho de menorzinho, até desisto de ser o que eu sou, eu abro mão disso e digo para Deus: “</w:t>
      </w:r>
      <w:r w:rsidRPr="002E6383">
        <w:rPr>
          <w:rFonts w:ascii="Galliard BT" w:hAnsi="Galliard BT"/>
          <w:i/>
          <w:iCs/>
        </w:rPr>
        <w:t xml:space="preserve">é Você que está me fazendo, é Você que sabe o que eu vou ser, é Você que sabe tudo!” </w:t>
      </w:r>
      <w:r w:rsidRPr="002E6383">
        <w:rPr>
          <w:rFonts w:ascii="Galliard BT" w:hAnsi="Galliard BT"/>
        </w:rPr>
        <w:t>Daí se pode perceber a ação de Deus sobre você. É nessa hora que se entende que a sua consciência, tomada como um poder que você tem, é uma coisa que você jamais poderia dar para si mesmo. Portanto, isso é uma questão de experiência e eu espero que todos vocês a tenham no decorrer deste curso.</w:t>
      </w:r>
      <w:r w:rsidR="006F46B2" w:rsidRPr="002E6383">
        <w:rPr>
          <w:rFonts w:ascii="Galliard BT" w:hAnsi="Galliard BT"/>
        </w:rPr>
        <w:t xml:space="preserve"> </w:t>
      </w:r>
      <w:r w:rsidRPr="002E6383">
        <w:rPr>
          <w:rFonts w:ascii="Galliard BT" w:hAnsi="Galliard BT"/>
        </w:rPr>
        <w:t xml:space="preserve">Notem bem que o que eu estou dizendo aqui não é uma teoria - eu tenho a teoria também, mas não vou dá-la agora porque ela faz parte do ensino formal de filosofia, o que nós vamos pegar mais tarde. </w:t>
      </w:r>
    </w:p>
    <w:p w:rsidR="006F46B2" w:rsidRPr="002E6383" w:rsidRDefault="006F46B2">
      <w:pPr>
        <w:pStyle w:val="western"/>
        <w:jc w:val="both"/>
        <w:rPr>
          <w:rFonts w:ascii="Galliard BT" w:hAnsi="Galliard BT"/>
        </w:rPr>
      </w:pPr>
    </w:p>
    <w:p w:rsidR="00FB6E48" w:rsidRPr="002E6383" w:rsidRDefault="007B15DD">
      <w:pPr>
        <w:pStyle w:val="western"/>
        <w:jc w:val="both"/>
        <w:rPr>
          <w:rFonts w:ascii="Galliard BT" w:hAnsi="Galliard BT"/>
          <w:color w:val="000000"/>
        </w:rPr>
      </w:pPr>
      <w:r w:rsidRPr="002E6383">
        <w:rPr>
          <w:rFonts w:ascii="Galliard BT" w:hAnsi="Galliard BT"/>
        </w:rPr>
        <w:t xml:space="preserve">Nesse momento, o que eu posso dizer é o seguinte: existe um conhecimento experimental disso, de se perceber como Deus está fazendo você e, ao mesmo tempo, o aumentando. É um negócio incrível. São coisas que você pode perceber e receber, mas não pode fazer. Por exemplo, o cantor lírico Jerome Hines conta nas suas memórias que </w:t>
      </w:r>
      <w:r w:rsidRPr="002E6383">
        <w:rPr>
          <w:rFonts w:ascii="Galliard BT" w:hAnsi="Galliard BT"/>
          <w:color w:val="000000"/>
        </w:rPr>
        <w:t xml:space="preserve">teve uma visão de Jesus Cristo quando já era um cantor de certo sucesso (mas ele era novo ainda), e passou o resto de sua vida conversando com Ele. </w:t>
      </w:r>
      <w:r w:rsidR="00D439CA" w:rsidRPr="002E6383">
        <w:rPr>
          <w:rFonts w:ascii="Galliard BT" w:hAnsi="Galliard BT"/>
          <w:color w:val="000000"/>
        </w:rPr>
        <w:t xml:space="preserve">Antes de fazer qualquer coisa </w:t>
      </w:r>
      <w:r w:rsidRPr="002E6383">
        <w:rPr>
          <w:rFonts w:ascii="Galliard BT" w:hAnsi="Galliard BT"/>
          <w:color w:val="000000"/>
        </w:rPr>
        <w:t>ele colocava o problema para Jesus Cris</w:t>
      </w:r>
      <w:r w:rsidR="00D439CA" w:rsidRPr="002E6383">
        <w:rPr>
          <w:rFonts w:ascii="Galliard BT" w:hAnsi="Galliard BT"/>
          <w:color w:val="000000"/>
        </w:rPr>
        <w:t>to</w:t>
      </w:r>
      <w:r w:rsidRPr="002E6383">
        <w:rPr>
          <w:rFonts w:ascii="Galliard BT" w:hAnsi="Galliard BT"/>
          <w:color w:val="000000"/>
        </w:rPr>
        <w:t xml:space="preserve"> e aí fazia o que Ele mandava. Ele conta que a primeira experiência foi de uma pressão, uma compressão, como se um peso formidável o reduzisse a absolutamente nada. Ou seja, ele descreve isso em termos de uma experiência sensível. </w:t>
      </w:r>
    </w:p>
    <w:p w:rsidR="00FB6E48" w:rsidRPr="002E6383" w:rsidRDefault="00FB6E48">
      <w:pPr>
        <w:pStyle w:val="western"/>
        <w:jc w:val="both"/>
        <w:rPr>
          <w:rFonts w:ascii="Galliard BT" w:hAnsi="Galliard BT"/>
          <w:color w:val="000000"/>
        </w:rPr>
      </w:pPr>
    </w:p>
    <w:p w:rsidR="00FB6E48" w:rsidRPr="002E6383" w:rsidRDefault="007B15DD">
      <w:pPr>
        <w:pStyle w:val="western"/>
        <w:jc w:val="both"/>
        <w:rPr>
          <w:rFonts w:ascii="Galliard BT" w:hAnsi="Galliard BT"/>
          <w:color w:val="000000"/>
        </w:rPr>
      </w:pPr>
      <w:r w:rsidRPr="002E6383">
        <w:rPr>
          <w:rFonts w:ascii="Galliard BT" w:hAnsi="Galliard BT"/>
          <w:color w:val="000000"/>
        </w:rPr>
        <w:t xml:space="preserve">Eu nunca tive isso aí, mas eu faço </w:t>
      </w:r>
      <w:r w:rsidR="006F46B2" w:rsidRPr="002E6383">
        <w:rPr>
          <w:rFonts w:ascii="Galliard BT" w:hAnsi="Galliard BT"/>
          <w:color w:val="000000"/>
        </w:rPr>
        <w:t>freqüentemente</w:t>
      </w:r>
      <w:r w:rsidRPr="002E6383">
        <w:rPr>
          <w:rFonts w:ascii="Galliard BT" w:hAnsi="Galliard BT"/>
          <w:color w:val="000000"/>
        </w:rPr>
        <w:t xml:space="preserve"> uma experiência que parte daquele negócio do Hegel, de que uma das capacidades da mente humana é fazer abstração de tudo como se só ela própria existisse. Ou seja, sumiu tudo, só </w:t>
      </w:r>
      <w:r w:rsidR="006F46B2" w:rsidRPr="002E6383">
        <w:rPr>
          <w:rFonts w:ascii="Galliard BT" w:hAnsi="Galliard BT"/>
          <w:color w:val="000000"/>
        </w:rPr>
        <w:t>tenho</w:t>
      </w:r>
      <w:r w:rsidRPr="002E6383">
        <w:rPr>
          <w:rFonts w:ascii="Galliard BT" w:hAnsi="Galliard BT"/>
          <w:color w:val="000000"/>
        </w:rPr>
        <w:t xml:space="preserve"> eu aqui, eu não estou vendo nada, eu não estou sabendo de nada, a minha ignorância é total, a minha nulidade é absolutamente completa. Entretanto, aí eu percebo que tem alguma coisa que sobrou do lado de lá, uma coisa que age sobre mim e que é quem me faz ser alguma coisa, porque eu próprio já me reduzi à condição de nada. Eu não sei se eu estou sabendo explicar exatamente o que é isso aqui, mas vou dar outro exemplo: a confissão dos seus pecados faz parte disso. Para tanto, você tem de saber os seus pecados, e de tal modo que você tem de reconhecer que não dá nem para aparecer no confessionário, que </w:t>
      </w:r>
      <w:r w:rsidR="006F46B2" w:rsidRPr="002E6383">
        <w:rPr>
          <w:rFonts w:ascii="Galliard BT" w:hAnsi="Galliard BT"/>
          <w:color w:val="000000"/>
        </w:rPr>
        <w:t>seria melhor</w:t>
      </w:r>
      <w:r w:rsidRPr="002E6383">
        <w:rPr>
          <w:rFonts w:ascii="Galliard BT" w:hAnsi="Galliard BT"/>
          <w:color w:val="000000"/>
        </w:rPr>
        <w:t xml:space="preserve"> </w:t>
      </w:r>
      <w:r w:rsidR="006F46B2" w:rsidRPr="002E6383">
        <w:rPr>
          <w:rFonts w:ascii="Galliard BT" w:hAnsi="Galliard BT"/>
          <w:color w:val="000000"/>
        </w:rPr>
        <w:t>se</w:t>
      </w:r>
      <w:r w:rsidRPr="002E6383">
        <w:rPr>
          <w:rFonts w:ascii="Galliard BT" w:hAnsi="Galliard BT"/>
          <w:color w:val="000000"/>
        </w:rPr>
        <w:t xml:space="preserve"> jogar dentro da privada por</w:t>
      </w:r>
      <w:r w:rsidR="006F46B2" w:rsidRPr="002E6383">
        <w:rPr>
          <w:rFonts w:ascii="Galliard BT" w:hAnsi="Galliard BT"/>
          <w:color w:val="000000"/>
        </w:rPr>
        <w:t xml:space="preserve"> ser</w:t>
      </w:r>
      <w:r w:rsidRPr="002E6383">
        <w:rPr>
          <w:rFonts w:ascii="Galliard BT" w:hAnsi="Galliard BT"/>
          <w:color w:val="000000"/>
        </w:rPr>
        <w:t xml:space="preserve"> uma porcaria tão grande, um lixo mesmo. Aí você chega </w:t>
      </w:r>
      <w:r w:rsidR="00FB6E48" w:rsidRPr="002E6383">
        <w:rPr>
          <w:rFonts w:ascii="Galliard BT" w:hAnsi="Galliard BT"/>
          <w:color w:val="000000"/>
        </w:rPr>
        <w:t>ao</w:t>
      </w:r>
      <w:r w:rsidRPr="002E6383">
        <w:rPr>
          <w:rFonts w:ascii="Galliard BT" w:hAnsi="Galliard BT"/>
          <w:color w:val="000000"/>
        </w:rPr>
        <w:t xml:space="preserve"> mesmo ponto a que me referi acima. </w:t>
      </w:r>
    </w:p>
    <w:p w:rsidR="00FB6E48" w:rsidRPr="002E6383" w:rsidRDefault="00FB6E48">
      <w:pPr>
        <w:pStyle w:val="western"/>
        <w:jc w:val="both"/>
        <w:rPr>
          <w:rFonts w:ascii="Galliard BT" w:hAnsi="Galliard BT"/>
          <w:color w:val="000000"/>
        </w:rPr>
      </w:pPr>
    </w:p>
    <w:p w:rsidR="001B7740" w:rsidRPr="002E6383" w:rsidRDefault="001B7740">
      <w:pPr>
        <w:pStyle w:val="western"/>
        <w:jc w:val="both"/>
        <w:rPr>
          <w:rFonts w:ascii="Galliard BT" w:hAnsi="Galliard BT"/>
          <w:color w:val="000000"/>
        </w:rPr>
      </w:pPr>
      <w:r w:rsidRPr="002E6383">
        <w:rPr>
          <w:rFonts w:ascii="Galliard BT" w:hAnsi="Galliard BT"/>
          <w:color w:val="000000"/>
        </w:rPr>
        <w:t xml:space="preserve">Com isso </w:t>
      </w:r>
      <w:r w:rsidR="007B15DD" w:rsidRPr="002E6383">
        <w:rPr>
          <w:rFonts w:ascii="Galliard BT" w:hAnsi="Galliard BT"/>
          <w:color w:val="000000"/>
        </w:rPr>
        <w:t>você percebe que não sabe coisíssima nenhuma</w:t>
      </w:r>
      <w:r w:rsidR="00FB6E48" w:rsidRPr="002E6383">
        <w:rPr>
          <w:rFonts w:ascii="Galliard BT" w:hAnsi="Galliard BT"/>
          <w:color w:val="000000"/>
        </w:rPr>
        <w:t>. N</w:t>
      </w:r>
      <w:r w:rsidR="007B15DD" w:rsidRPr="002E6383">
        <w:rPr>
          <w:rFonts w:ascii="Galliard BT" w:hAnsi="Galliard BT"/>
          <w:color w:val="000000"/>
        </w:rPr>
        <w:t xml:space="preserve">em o controle do seu próprio cérebro você tem - você pode ficar gagá daqui a dois minutos e esquecer tudo. Eu não tenho controle da minha memória, você tem? Foi você que fez a sua memória? É você que a mantém? Mas, se perdê-la agora, como é que faz? </w:t>
      </w:r>
      <w:r w:rsidR="00FB6E48" w:rsidRPr="002E6383">
        <w:rPr>
          <w:rFonts w:ascii="Galliard BT" w:hAnsi="Galliard BT"/>
          <w:color w:val="000000"/>
        </w:rPr>
        <w:t>F</w:t>
      </w:r>
      <w:r w:rsidR="007B15DD" w:rsidRPr="002E6383">
        <w:rPr>
          <w:rFonts w:ascii="Galliard BT" w:hAnsi="Galliard BT"/>
          <w:color w:val="000000"/>
        </w:rPr>
        <w:t xml:space="preserve">aça </w:t>
      </w:r>
      <w:r w:rsidR="00FB6E48" w:rsidRPr="002E6383">
        <w:rPr>
          <w:rFonts w:ascii="Galliard BT" w:hAnsi="Galliard BT"/>
          <w:color w:val="000000"/>
        </w:rPr>
        <w:t>um</w:t>
      </w:r>
      <w:r w:rsidR="007B15DD" w:rsidRPr="002E6383">
        <w:rPr>
          <w:rFonts w:ascii="Galliard BT" w:hAnsi="Galliard BT"/>
          <w:color w:val="000000"/>
        </w:rPr>
        <w:t xml:space="preserve"> experimento de imaginar um desastre universal</w:t>
      </w:r>
      <w:r w:rsidR="00FB6E48" w:rsidRPr="002E6383">
        <w:rPr>
          <w:rFonts w:ascii="Galliard BT" w:hAnsi="Galliard BT"/>
          <w:color w:val="000000"/>
        </w:rPr>
        <w:t>. S</w:t>
      </w:r>
      <w:r w:rsidR="007B15DD" w:rsidRPr="002E6383">
        <w:rPr>
          <w:rFonts w:ascii="Galliard BT" w:hAnsi="Galliard BT"/>
          <w:color w:val="000000"/>
        </w:rPr>
        <w:t xml:space="preserve">umiu tudo, até sua memória, a sua identidade, e, no entanto, você </w:t>
      </w:r>
      <w:r w:rsidR="00FB6E48" w:rsidRPr="002E6383">
        <w:rPr>
          <w:rFonts w:ascii="Galliard BT" w:hAnsi="Galliard BT"/>
          <w:color w:val="000000"/>
        </w:rPr>
        <w:t xml:space="preserve">permanece </w:t>
      </w:r>
      <w:r w:rsidR="007B15DD" w:rsidRPr="002E6383">
        <w:rPr>
          <w:rFonts w:ascii="Galliard BT" w:hAnsi="Galliard BT"/>
          <w:color w:val="000000"/>
        </w:rPr>
        <w:t>aí, acordado. Sua insignificância não é só do ponto de vista moral, isso é só o começo história</w:t>
      </w:r>
      <w:r w:rsidRPr="002E6383">
        <w:rPr>
          <w:rFonts w:ascii="Galliard BT" w:hAnsi="Galliard BT"/>
          <w:color w:val="000000"/>
        </w:rPr>
        <w:t>; a</w:t>
      </w:r>
      <w:r w:rsidR="007B15DD" w:rsidRPr="002E6383">
        <w:rPr>
          <w:rFonts w:ascii="Galliard BT" w:hAnsi="Galliard BT"/>
          <w:color w:val="000000"/>
        </w:rPr>
        <w:t xml:space="preserve">lém dela, meu filho, tem a sua insignificância cognitiva: você acha que sabe alguma coisa, mas não sabe é nada, porque você não é nem capaz de assegurar que terá memória daqui a um segundo. </w:t>
      </w:r>
    </w:p>
    <w:p w:rsidR="001B7740" w:rsidRPr="002E6383" w:rsidRDefault="001B7740">
      <w:pPr>
        <w:pStyle w:val="western"/>
        <w:jc w:val="both"/>
        <w:rPr>
          <w:rFonts w:ascii="Galliard BT" w:hAnsi="Galliard BT"/>
          <w:color w:val="000000"/>
        </w:rPr>
      </w:pPr>
    </w:p>
    <w:p w:rsidR="007B15DD" w:rsidRPr="002E6383" w:rsidRDefault="007B15DD">
      <w:pPr>
        <w:pStyle w:val="western"/>
        <w:jc w:val="both"/>
        <w:rPr>
          <w:rFonts w:ascii="Galliard BT" w:hAnsi="Galliard BT"/>
          <w:color w:val="000000"/>
        </w:rPr>
      </w:pPr>
      <w:r w:rsidRPr="002E6383">
        <w:rPr>
          <w:rFonts w:ascii="Galliard BT" w:hAnsi="Galliard BT"/>
          <w:color w:val="000000"/>
        </w:rPr>
        <w:t xml:space="preserve">Depois disso ainda tem a sua insignificância ontológica, porque você não sabe como você entrou na existência </w:t>
      </w:r>
      <w:r w:rsidR="001B7740" w:rsidRPr="002E6383">
        <w:rPr>
          <w:rFonts w:ascii="Galliard BT" w:hAnsi="Galliard BT"/>
          <w:color w:val="000000"/>
        </w:rPr>
        <w:t>nem</w:t>
      </w:r>
      <w:r w:rsidRPr="002E6383">
        <w:rPr>
          <w:rFonts w:ascii="Galliard BT" w:hAnsi="Galliard BT"/>
          <w:color w:val="000000"/>
        </w:rPr>
        <w:t xml:space="preserve"> como sairá dela. Você não sabe nada, está entendendo? Nada mesmo! É nessa hora em que você reconhece esse nada que você está na realidade</w:t>
      </w:r>
      <w:r w:rsidR="001B7740" w:rsidRPr="002E6383">
        <w:rPr>
          <w:rFonts w:ascii="Galliard BT" w:hAnsi="Galliard BT"/>
          <w:color w:val="000000"/>
        </w:rPr>
        <w:t>. F</w:t>
      </w:r>
      <w:r w:rsidRPr="002E6383">
        <w:rPr>
          <w:rFonts w:ascii="Galliard BT" w:hAnsi="Galliard BT"/>
          <w:color w:val="000000"/>
        </w:rPr>
        <w:t>inalmente, pela primeira vez</w:t>
      </w:r>
      <w:r w:rsidR="001B7740" w:rsidRPr="002E6383">
        <w:rPr>
          <w:rFonts w:ascii="Galliard BT" w:hAnsi="Galliard BT"/>
          <w:color w:val="000000"/>
        </w:rPr>
        <w:t>,</w:t>
      </w:r>
      <w:r w:rsidRPr="002E6383">
        <w:rPr>
          <w:rFonts w:ascii="Galliard BT" w:hAnsi="Galliard BT"/>
          <w:color w:val="000000"/>
        </w:rPr>
        <w:t xml:space="preserve"> você está sabendo alguma coisa verdadeira. Aí você vê que tem Algo que constituiu você, que o criou e que o mantém na existência. Este Algo não pode ser um mecanismo natural, a natureza não pode fazer isso. É aí que Deus infunde conhecimento em você. Aliás, não é nem conhecimento, Ele infunde inteligência, infunde capacidade, infunde força. Mas essa força nunca será sua, ela apenas passa por você, só fica em você dois minutos. Porque Deus quer assim, não é você que faz isso. Esse experimento não é controlável. Ou seja, você não tem poder nenhum sobre o experimento. </w:t>
      </w:r>
    </w:p>
    <w:p w:rsidR="007B15DD" w:rsidRPr="002E6383" w:rsidRDefault="007B15DD">
      <w:pPr>
        <w:pStyle w:val="western"/>
        <w:jc w:val="both"/>
        <w:rPr>
          <w:rFonts w:ascii="Galliard BT" w:hAnsi="Galliard BT"/>
        </w:rPr>
      </w:pPr>
    </w:p>
    <w:p w:rsidR="007B15DD" w:rsidRPr="002E6383" w:rsidRDefault="007B15DD">
      <w:pPr>
        <w:pStyle w:val="western"/>
        <w:jc w:val="both"/>
        <w:rPr>
          <w:rFonts w:ascii="Galliard BT" w:hAnsi="Galliard BT"/>
          <w:color w:val="000000"/>
        </w:rPr>
      </w:pPr>
      <w:r w:rsidRPr="002E6383">
        <w:rPr>
          <w:rFonts w:ascii="Galliard BT" w:hAnsi="Galliard BT"/>
          <w:color w:val="000000"/>
        </w:rPr>
        <w:t>Agora, assim como eu, milhões de pessoas tiveram esse experimento</w:t>
      </w:r>
      <w:r w:rsidR="001B7740" w:rsidRPr="002E6383">
        <w:rPr>
          <w:rFonts w:ascii="Galliard BT" w:hAnsi="Galliard BT"/>
          <w:color w:val="000000"/>
        </w:rPr>
        <w:t xml:space="preserve"> -</w:t>
      </w:r>
      <w:r w:rsidRPr="002E6383">
        <w:rPr>
          <w:rFonts w:ascii="Galliard BT" w:hAnsi="Galliard BT"/>
          <w:color w:val="000000"/>
        </w:rPr>
        <w:t xml:space="preserve"> milhões e milhões e milhões e milhões. Você tem os depoimentos que foram deixados sobre isso, alguns em linguagem teológica, outros em linguagem filosófica, outros em linguagem poética, mas tem milhões de pessoas confirmando isso aí. Então, se você quer alguma coisa que esteja universalmente confirmada, é isso! Os experimentos científicos que mais foram repetidos são os da física quântica. Mas, quantos são</w:t>
      </w:r>
      <w:r w:rsidR="001B7740" w:rsidRPr="002E6383">
        <w:rPr>
          <w:rFonts w:ascii="Galliard BT" w:hAnsi="Galliard BT"/>
          <w:color w:val="000000"/>
        </w:rPr>
        <w:t>?</w:t>
      </w:r>
      <w:r w:rsidRPr="002E6383">
        <w:rPr>
          <w:rFonts w:ascii="Galliard BT" w:hAnsi="Galliard BT"/>
          <w:color w:val="000000"/>
        </w:rPr>
        <w:t xml:space="preserve"> Alguns milhares. Mas isso que eu estou falando não são milhares, são milhões. </w:t>
      </w:r>
    </w:p>
    <w:p w:rsidR="007B15DD" w:rsidRPr="002E6383" w:rsidRDefault="007B15DD">
      <w:pPr>
        <w:pStyle w:val="western"/>
        <w:jc w:val="both"/>
        <w:rPr>
          <w:rFonts w:ascii="Galliard BT" w:hAnsi="Galliard BT"/>
        </w:rPr>
      </w:pPr>
    </w:p>
    <w:p w:rsidR="007B15DD" w:rsidRPr="002E6383" w:rsidRDefault="007B15DD">
      <w:pPr>
        <w:pStyle w:val="western"/>
        <w:jc w:val="both"/>
        <w:rPr>
          <w:rFonts w:ascii="Galliard BT" w:hAnsi="Galliard BT"/>
          <w:color w:val="000000"/>
        </w:rPr>
      </w:pPr>
      <w:r w:rsidRPr="002E6383">
        <w:rPr>
          <w:rFonts w:ascii="Galliard BT" w:hAnsi="Galliard BT"/>
          <w:color w:val="000000"/>
        </w:rPr>
        <w:t>Bem, eu vou deixar essas perguntas para depois. Acho que por hoje é só. Muito obrigado e até a semana que vem.</w:t>
      </w:r>
    </w:p>
    <w:p w:rsidR="007B15DD" w:rsidRPr="002E6383" w:rsidRDefault="007B15DD">
      <w:pPr>
        <w:pStyle w:val="western"/>
        <w:rPr>
          <w:rFonts w:ascii="Galliard BT" w:hAnsi="Galliard BT"/>
        </w:rPr>
      </w:pPr>
    </w:p>
    <w:p w:rsidR="007B15DD" w:rsidRPr="002E6383" w:rsidRDefault="007B15DD" w:rsidP="0038165D">
      <w:pPr>
        <w:pStyle w:val="western"/>
        <w:jc w:val="both"/>
        <w:rPr>
          <w:rFonts w:ascii="Galliard BT" w:hAnsi="Galliard BT"/>
          <w:color w:val="000000"/>
          <w:sz w:val="18"/>
          <w:szCs w:val="18"/>
        </w:rPr>
      </w:pPr>
      <w:r w:rsidRPr="002E6383">
        <w:rPr>
          <w:rFonts w:ascii="Galliard BT" w:hAnsi="Galliard BT"/>
          <w:color w:val="000000"/>
          <w:sz w:val="18"/>
          <w:szCs w:val="18"/>
        </w:rPr>
        <w:t xml:space="preserve">Transcrição realizada por: </w:t>
      </w:r>
      <w:r w:rsidRPr="002E6383">
        <w:rPr>
          <w:rFonts w:ascii="Galliard BT" w:hAnsi="Galliard BT"/>
          <w:sz w:val="18"/>
          <w:szCs w:val="18"/>
        </w:rPr>
        <w:t>Rodrigo Fernandez Peret Diniz, Eduardo Queiroz, Cynthia Leite,</w:t>
      </w:r>
      <w:r w:rsidRPr="002E6383">
        <w:rPr>
          <w:rFonts w:ascii="Galliard BT" w:hAnsi="Galliard BT"/>
          <w:color w:val="000000"/>
          <w:sz w:val="18"/>
          <w:szCs w:val="18"/>
        </w:rPr>
        <w:t xml:space="preserve"> Leonardo Torres, Maurício Doval, Klauss P. Tofanetto</w:t>
      </w:r>
    </w:p>
    <w:p w:rsidR="007B15DD" w:rsidRPr="002E6383" w:rsidRDefault="007B15DD">
      <w:pPr>
        <w:pStyle w:val="western"/>
        <w:rPr>
          <w:rFonts w:ascii="Galliard BT" w:hAnsi="Galliard BT"/>
          <w:color w:val="000000"/>
          <w:sz w:val="18"/>
          <w:szCs w:val="18"/>
        </w:rPr>
      </w:pPr>
      <w:r w:rsidRPr="002E6383">
        <w:rPr>
          <w:rFonts w:ascii="Galliard BT" w:hAnsi="Galliard BT"/>
          <w:color w:val="000000"/>
          <w:sz w:val="18"/>
          <w:szCs w:val="18"/>
        </w:rPr>
        <w:t>Revisão: F</w:t>
      </w:r>
      <w:r w:rsidR="0038165D" w:rsidRPr="002E6383">
        <w:rPr>
          <w:rFonts w:ascii="Galliard BT" w:hAnsi="Galliard BT"/>
          <w:color w:val="000000"/>
          <w:sz w:val="18"/>
          <w:szCs w:val="18"/>
        </w:rPr>
        <w:t>rancisco Escorsim</w:t>
      </w:r>
      <w:r w:rsidRPr="002E6383">
        <w:rPr>
          <w:rFonts w:ascii="Galliard BT" w:hAnsi="Galliard BT"/>
          <w:color w:val="000000"/>
          <w:sz w:val="18"/>
          <w:szCs w:val="18"/>
        </w:rPr>
        <w:t xml:space="preserve">, </w:t>
      </w:r>
      <w:r w:rsidR="0038165D" w:rsidRPr="002E6383">
        <w:rPr>
          <w:rFonts w:ascii="Galliard BT" w:hAnsi="Galliard BT"/>
          <w:color w:val="000000"/>
          <w:sz w:val="18"/>
          <w:szCs w:val="18"/>
        </w:rPr>
        <w:t>0</w:t>
      </w:r>
      <w:r w:rsidRPr="002E6383">
        <w:rPr>
          <w:rFonts w:ascii="Galliard BT" w:hAnsi="Galliard BT"/>
          <w:color w:val="000000"/>
          <w:sz w:val="18"/>
          <w:szCs w:val="18"/>
        </w:rPr>
        <w:t>2/0</w:t>
      </w:r>
      <w:r w:rsidR="0038165D" w:rsidRPr="002E6383">
        <w:rPr>
          <w:rFonts w:ascii="Galliard BT" w:hAnsi="Galliard BT"/>
          <w:color w:val="000000"/>
          <w:sz w:val="18"/>
          <w:szCs w:val="18"/>
        </w:rPr>
        <w:t>6</w:t>
      </w:r>
      <w:r w:rsidRPr="002E6383">
        <w:rPr>
          <w:rFonts w:ascii="Galliard BT" w:hAnsi="Galliard BT"/>
          <w:color w:val="000000"/>
          <w:sz w:val="18"/>
          <w:szCs w:val="18"/>
        </w:rPr>
        <w:t>/20</w:t>
      </w:r>
      <w:r w:rsidR="0038165D" w:rsidRPr="002E6383">
        <w:rPr>
          <w:rFonts w:ascii="Galliard BT" w:hAnsi="Galliard BT"/>
          <w:color w:val="000000"/>
          <w:sz w:val="18"/>
          <w:szCs w:val="18"/>
        </w:rPr>
        <w:t>10</w:t>
      </w:r>
      <w:r w:rsidRPr="002E6383">
        <w:rPr>
          <w:rFonts w:ascii="Galliard BT" w:hAnsi="Galliard BT"/>
          <w:color w:val="000000"/>
          <w:sz w:val="18"/>
          <w:szCs w:val="18"/>
        </w:rPr>
        <w:t xml:space="preserve"> [</w:t>
      </w:r>
      <w:r w:rsidR="0038165D" w:rsidRPr="002E6383">
        <w:rPr>
          <w:rFonts w:ascii="Galliard BT" w:hAnsi="Galliard BT"/>
          <w:color w:val="000000"/>
          <w:sz w:val="18"/>
          <w:szCs w:val="18"/>
        </w:rPr>
        <w:t>foescorsim@gmail.com]</w:t>
      </w:r>
    </w:p>
    <w:sectPr w:rsidR="007B15DD" w:rsidRPr="002E6383" w:rsidSect="002E6383">
      <w:headerReference w:type="default" r:id="rId7"/>
      <w:pgSz w:w="11906" w:h="16838" w:code="9"/>
      <w:pgMar w:top="1134" w:right="1134" w:bottom="1134" w:left="1134" w:header="1134" w:footer="1134" w:gutter="0"/>
      <w:cols w:space="720"/>
      <w:titlePg/>
      <w:docGrid w:linePitch="326"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D3C" w:rsidRDefault="00D20D3C" w:rsidP="002E6383">
      <w:r>
        <w:separator/>
      </w:r>
    </w:p>
  </w:endnote>
  <w:endnote w:type="continuationSeparator" w:id="0">
    <w:p w:rsidR="00D20D3C" w:rsidRDefault="00D20D3C" w:rsidP="002E6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lliard BT">
    <w:altName w:val="Times New Roman"/>
    <w:charset w:val="00"/>
    <w:family w:val="roman"/>
    <w:pitch w:val="variable"/>
    <w:sig w:usb0="00000001" w:usb1="00000000" w:usb2="00000000" w:usb3="00000000" w:csb0="0000001F" w:csb1="00000000"/>
  </w:font>
  <w:font w:name="GalliardITCbyBT-Italic">
    <w:panose1 w:val="00000000000000000000"/>
    <w:charset w:val="00"/>
    <w:family w:val="roman"/>
    <w:notTrueType/>
    <w:pitch w:val="default"/>
  </w:font>
  <w:font w:name="GalliardITCbyBT-Roman">
    <w:charset w:val="00"/>
    <w:family w:val="swiss"/>
    <w:pitch w:val="default"/>
  </w:font>
  <w:font w:name="GalliardITCbyBT-Bold">
    <w:charset w:val="00"/>
    <w:family w:val="swiss"/>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D3C" w:rsidRDefault="00D20D3C" w:rsidP="002E6383">
      <w:r>
        <w:separator/>
      </w:r>
    </w:p>
  </w:footnote>
  <w:footnote w:type="continuationSeparator" w:id="0">
    <w:p w:rsidR="00D20D3C" w:rsidRDefault="00D20D3C" w:rsidP="002E6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383" w:rsidRPr="002E6383" w:rsidRDefault="002E6383">
    <w:pPr>
      <w:pStyle w:val="Cabealho"/>
      <w:jc w:val="right"/>
      <w:rPr>
        <w:sz w:val="18"/>
        <w:szCs w:val="18"/>
      </w:rPr>
    </w:pPr>
    <w:r w:rsidRPr="002E6383">
      <w:rPr>
        <w:sz w:val="18"/>
        <w:szCs w:val="18"/>
      </w:rPr>
      <w:fldChar w:fldCharType="begin"/>
    </w:r>
    <w:r w:rsidRPr="002E6383">
      <w:rPr>
        <w:sz w:val="18"/>
        <w:szCs w:val="18"/>
      </w:rPr>
      <w:instrText xml:space="preserve"> PAGE   \* MERGEFORMAT </w:instrText>
    </w:r>
    <w:r w:rsidRPr="002E6383">
      <w:rPr>
        <w:sz w:val="18"/>
        <w:szCs w:val="18"/>
      </w:rPr>
      <w:fldChar w:fldCharType="separate"/>
    </w:r>
    <w:r>
      <w:rPr>
        <w:noProof/>
        <w:sz w:val="18"/>
        <w:szCs w:val="18"/>
      </w:rPr>
      <w:t>29</w:t>
    </w:r>
    <w:r w:rsidRPr="002E6383">
      <w:rPr>
        <w:sz w:val="18"/>
        <w:szCs w:val="18"/>
      </w:rPr>
      <w:fldChar w:fldCharType="end"/>
    </w:r>
  </w:p>
  <w:p w:rsidR="002E6383" w:rsidRDefault="002E638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2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15DD"/>
    <w:rsid w:val="000666EF"/>
    <w:rsid w:val="0006676B"/>
    <w:rsid w:val="000A02CC"/>
    <w:rsid w:val="001052C3"/>
    <w:rsid w:val="0016507D"/>
    <w:rsid w:val="001B22E1"/>
    <w:rsid w:val="001B7740"/>
    <w:rsid w:val="001C468B"/>
    <w:rsid w:val="00237DE9"/>
    <w:rsid w:val="00247A58"/>
    <w:rsid w:val="00260995"/>
    <w:rsid w:val="00283339"/>
    <w:rsid w:val="002E6383"/>
    <w:rsid w:val="002E759B"/>
    <w:rsid w:val="003417E6"/>
    <w:rsid w:val="003467B1"/>
    <w:rsid w:val="003628B6"/>
    <w:rsid w:val="0038165D"/>
    <w:rsid w:val="003B5B02"/>
    <w:rsid w:val="003D7190"/>
    <w:rsid w:val="00472838"/>
    <w:rsid w:val="004A585D"/>
    <w:rsid w:val="004E4B89"/>
    <w:rsid w:val="005F6014"/>
    <w:rsid w:val="006F46B2"/>
    <w:rsid w:val="00761507"/>
    <w:rsid w:val="007B15DD"/>
    <w:rsid w:val="00800173"/>
    <w:rsid w:val="00883330"/>
    <w:rsid w:val="008B0B7B"/>
    <w:rsid w:val="008F22EB"/>
    <w:rsid w:val="008F370C"/>
    <w:rsid w:val="009F5758"/>
    <w:rsid w:val="00A827FA"/>
    <w:rsid w:val="00AA6C79"/>
    <w:rsid w:val="00B60AC1"/>
    <w:rsid w:val="00B6307E"/>
    <w:rsid w:val="00BA5ABF"/>
    <w:rsid w:val="00BB34A1"/>
    <w:rsid w:val="00BD2229"/>
    <w:rsid w:val="00C551EA"/>
    <w:rsid w:val="00CA5066"/>
    <w:rsid w:val="00CB2D3A"/>
    <w:rsid w:val="00CB6647"/>
    <w:rsid w:val="00D20D3C"/>
    <w:rsid w:val="00D439CA"/>
    <w:rsid w:val="00DF3996"/>
    <w:rsid w:val="00E247E3"/>
    <w:rsid w:val="00E42394"/>
    <w:rsid w:val="00E51954"/>
    <w:rsid w:val="00E945BB"/>
    <w:rsid w:val="00F03C55"/>
    <w:rsid w:val="00F26EAE"/>
    <w:rsid w:val="00FB303A"/>
    <w:rsid w:val="00FB5B2D"/>
    <w:rsid w:val="00FB5C16"/>
    <w:rsid w:val="00FB6E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1C41A35E-DCA8-4ED1-AF8B-FD011C4CB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kern w:val="1"/>
      <w:sz w:val="24"/>
      <w:szCs w:val="24"/>
      <w:lang w:eastAsia="ar-SA"/>
    </w:rPr>
  </w:style>
  <w:style w:type="paragraph" w:styleId="Ttulo1">
    <w:name w:val="heading 1"/>
    <w:basedOn w:val="Normal"/>
    <w:next w:val="Corpodetexto"/>
    <w:qFormat/>
    <w:pPr>
      <w:keepNext/>
      <w:numPr>
        <w:numId w:val="1"/>
      </w:numPr>
      <w:spacing w:before="240" w:after="60"/>
      <w:outlineLvl w:val="0"/>
    </w:pPr>
    <w:rPr>
      <w:rFonts w:ascii="Arial" w:hAnsi="Arial" w:cs="Arial"/>
      <w:b/>
      <w:bCs/>
      <w:sz w:val="32"/>
      <w:szCs w:val="32"/>
    </w:rPr>
  </w:style>
  <w:style w:type="paragraph" w:styleId="Ttulo3">
    <w:name w:val="heading 3"/>
    <w:basedOn w:val="Normal"/>
    <w:next w:val="Corpodetexto"/>
    <w:qFormat/>
    <w:pPr>
      <w:keepNext/>
      <w:numPr>
        <w:ilvl w:val="2"/>
        <w:numId w:val="1"/>
      </w:numPr>
      <w:spacing w:before="240" w:after="60"/>
      <w:outlineLvl w:val="2"/>
    </w:pPr>
    <w:rPr>
      <w:rFonts w:ascii="Arial" w:hAnsi="Arial" w:cs="Arial"/>
      <w:b/>
      <w:bCs/>
      <w:sz w:val="26"/>
      <w:szCs w:val="26"/>
    </w:rPr>
  </w:style>
  <w:style w:type="character" w:default="1" w:styleId="Fontepargpadro">
    <w:name w:val="Default Paragraph Font"/>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customStyle="1" w:styleId="Fontepargpadro1">
    <w:name w:val="Fonte parág. padrão1"/>
  </w:style>
  <w:style w:type="character" w:customStyle="1" w:styleId="DefaultParagraphFont">
    <w:name w:val="Default Paragraph Font"/>
  </w:style>
  <w:style w:type="character" w:customStyle="1" w:styleId="Heading1Char">
    <w:name w:val="Heading 1 Char"/>
    <w:basedOn w:val="DefaultParagraphFont"/>
  </w:style>
  <w:style w:type="character" w:customStyle="1" w:styleId="Heading3Char">
    <w:name w:val="Heading 3 Char"/>
    <w:basedOn w:val="DefaultParagraphFont"/>
  </w:style>
  <w:style w:type="character" w:customStyle="1" w:styleId="DocumentMapChar">
    <w:name w:val="Document Map Char"/>
    <w:basedOn w:val="DefaultParagraphFont"/>
  </w:style>
  <w:style w:type="paragraph" w:customStyle="1" w:styleId="Ttulo2">
    <w:name w:val="Título2"/>
    <w:basedOn w:val="Normal"/>
    <w:next w:val="Corpodetexto"/>
    <w:pPr>
      <w:keepNext/>
      <w:spacing w:before="240" w:after="120"/>
    </w:pPr>
    <w:rPr>
      <w:rFonts w:ascii="Arial" w:eastAsia="SimSun" w:hAnsi="Arial" w:cs="Tahoma"/>
      <w:sz w:val="28"/>
      <w:szCs w:val="28"/>
    </w:rPr>
  </w:style>
  <w:style w:type="paragraph" w:styleId="Corpodetexto">
    <w:name w:val="Body Text"/>
    <w:basedOn w:val="Normal"/>
    <w:pPr>
      <w:spacing w:after="120"/>
    </w:pPr>
  </w:style>
  <w:style w:type="paragraph" w:styleId="Lista">
    <w:name w:val="List"/>
    <w:basedOn w:val="Corpodetexto"/>
    <w:rPr>
      <w:rFonts w:cs="Tahoma"/>
    </w:rPr>
  </w:style>
  <w:style w:type="paragraph" w:customStyle="1" w:styleId="Legenda2">
    <w:name w:val="Legenda2"/>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10">
    <w:name w:val="Título1"/>
    <w:basedOn w:val="Normal"/>
    <w:next w:val="Corpodetexto"/>
    <w:pPr>
      <w:keepNext/>
      <w:spacing w:before="240" w:after="120"/>
    </w:pPr>
    <w:rPr>
      <w:rFonts w:ascii="Arial" w:eastAsia="SimSun" w:hAnsi="Arial" w:cs="Tahoma"/>
      <w:sz w:val="28"/>
      <w:szCs w:val="28"/>
    </w:rPr>
  </w:style>
  <w:style w:type="paragraph" w:styleId="Ttulo">
    <w:name w:val="Title"/>
    <w:basedOn w:val="Ttulo10"/>
    <w:next w:val="Subttulo"/>
    <w:qFormat/>
  </w:style>
  <w:style w:type="paragraph" w:styleId="Subttulo">
    <w:name w:val="Subtitle"/>
    <w:basedOn w:val="Ttulo10"/>
    <w:next w:val="Corpodetexto"/>
    <w:qFormat/>
    <w:pPr>
      <w:jc w:val="center"/>
    </w:pPr>
    <w:rPr>
      <w:i/>
      <w:iCs/>
    </w:rPr>
  </w:style>
  <w:style w:type="paragraph" w:customStyle="1" w:styleId="Legenda1">
    <w:name w:val="Legenda1"/>
    <w:basedOn w:val="Normal"/>
    <w:pPr>
      <w:suppressLineNumbers/>
      <w:spacing w:before="120" w:after="120"/>
    </w:pPr>
    <w:rPr>
      <w:rFonts w:cs="Tahoma"/>
      <w:i/>
      <w:iCs/>
    </w:rPr>
  </w:style>
  <w:style w:type="paragraph" w:customStyle="1" w:styleId="western">
    <w:name w:val="western"/>
    <w:basedOn w:val="Normal"/>
  </w:style>
  <w:style w:type="paragraph" w:customStyle="1" w:styleId="DocumentMap">
    <w:name w:val="Document Map"/>
    <w:basedOn w:val="Normal"/>
  </w:style>
  <w:style w:type="paragraph" w:styleId="Cabealho">
    <w:name w:val="header"/>
    <w:basedOn w:val="Normal"/>
    <w:link w:val="CabealhoChar"/>
    <w:uiPriority w:val="99"/>
    <w:unhideWhenUsed/>
    <w:rsid w:val="002E6383"/>
    <w:pPr>
      <w:tabs>
        <w:tab w:val="center" w:pos="4252"/>
        <w:tab w:val="right" w:pos="8504"/>
      </w:tabs>
    </w:pPr>
  </w:style>
  <w:style w:type="character" w:customStyle="1" w:styleId="CabealhoChar">
    <w:name w:val="Cabeçalho Char"/>
    <w:basedOn w:val="Fontepargpadro"/>
    <w:link w:val="Cabealho"/>
    <w:uiPriority w:val="99"/>
    <w:rsid w:val="002E6383"/>
    <w:rPr>
      <w:kern w:val="1"/>
      <w:sz w:val="24"/>
      <w:szCs w:val="24"/>
      <w:lang w:eastAsia="ar-SA"/>
    </w:rPr>
  </w:style>
  <w:style w:type="paragraph" w:styleId="Rodap">
    <w:name w:val="footer"/>
    <w:basedOn w:val="Normal"/>
    <w:link w:val="RodapChar"/>
    <w:uiPriority w:val="99"/>
    <w:semiHidden/>
    <w:unhideWhenUsed/>
    <w:rsid w:val="002E6383"/>
    <w:pPr>
      <w:tabs>
        <w:tab w:val="center" w:pos="4252"/>
        <w:tab w:val="right" w:pos="8504"/>
      </w:tabs>
    </w:pPr>
  </w:style>
  <w:style w:type="character" w:customStyle="1" w:styleId="RodapChar">
    <w:name w:val="Rodapé Char"/>
    <w:basedOn w:val="Fontepargpadro"/>
    <w:link w:val="Rodap"/>
    <w:uiPriority w:val="99"/>
    <w:semiHidden/>
    <w:rsid w:val="002E6383"/>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15337</Words>
  <Characters>82824</Characters>
  <DocSecurity>0</DocSecurity>
  <Lines>690</Lines>
  <Paragraphs>195</Paragraphs>
  <ScaleCrop>false</ScaleCrop>
  <HeadingPairs>
    <vt:vector size="2" baseType="variant">
      <vt:variant>
        <vt:lpstr>Título</vt:lpstr>
      </vt:variant>
      <vt:variant>
        <vt:i4>1</vt:i4>
      </vt:variant>
    </vt:vector>
  </HeadingPairs>
  <TitlesOfParts>
    <vt:vector size="1" baseType="lpstr">
      <vt:lpstr>20091010 – Aula027 – parte 1 – 0 min a 20 min</vt:lpstr>
    </vt:vector>
  </TitlesOfParts>
  <LinksUpToDate>false</LinksUpToDate>
  <CharactersWithSpaces>97966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1601-01-01T00:00:00Z</cp:lastPrinted>
  <dcterms:created xsi:type="dcterms:W3CDTF">2022-02-28T01:41:00Z</dcterms:created>
  <dcterms:modified xsi:type="dcterms:W3CDTF">2022-02-28T01:41:00Z</dcterms:modified>
</cp:coreProperties>
</file>